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AA40EA" w:rsidRPr="00AA40EA" w:rsidTr="00FD5AC3">
        <w:tc>
          <w:tcPr>
            <w:tcW w:w="3652" w:type="dxa"/>
          </w:tcPr>
          <w:p w:rsidR="00AA40EA" w:rsidRPr="00AA40EA" w:rsidRDefault="00AA40EA" w:rsidP="00FD5AC3">
            <w:pPr>
              <w:jc w:val="center"/>
              <w:rPr>
                <w:rFonts w:ascii="Times New Roman" w:hAnsi="Times New Roman" w:cs="Times New Roman"/>
              </w:rPr>
            </w:pPr>
          </w:p>
          <w:p w:rsidR="00AA40EA" w:rsidRPr="00AA40EA" w:rsidRDefault="00AA40EA" w:rsidP="00FD5AC3">
            <w:pPr>
              <w:jc w:val="center"/>
              <w:rPr>
                <w:rFonts w:ascii="Times New Roman" w:hAnsi="Times New Roman" w:cs="Times New Roman"/>
              </w:rPr>
            </w:pPr>
            <w:r w:rsidRPr="00AA40E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F292E9F" wp14:editId="39EE48DA">
                  <wp:extent cx="1685925" cy="1466850"/>
                  <wp:effectExtent l="0" t="0" r="9525" b="0"/>
                  <wp:docPr id="8" name="Рисунок 8" descr="vke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ke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40EA" w:rsidRPr="00AA40EA" w:rsidRDefault="00AA40EA" w:rsidP="00FD5AC3">
            <w:pPr>
              <w:jc w:val="center"/>
              <w:rPr>
                <w:rFonts w:ascii="Times New Roman" w:hAnsi="Times New Roman" w:cs="Times New Roman"/>
              </w:rPr>
            </w:pPr>
          </w:p>
          <w:p w:rsidR="00AA40EA" w:rsidRPr="00AA40EA" w:rsidRDefault="00AA40EA" w:rsidP="00FD5AC3">
            <w:pPr>
              <w:jc w:val="center"/>
              <w:rPr>
                <w:rFonts w:ascii="Times New Roman" w:hAnsi="Times New Roman" w:cs="Times New Roman"/>
              </w:rPr>
            </w:pPr>
          </w:p>
          <w:p w:rsidR="00AA40EA" w:rsidRPr="00AA40EA" w:rsidRDefault="00AA40EA" w:rsidP="00FD5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AA40EA" w:rsidRPr="00AA40EA" w:rsidRDefault="00AA40EA" w:rsidP="00FD5AC3">
            <w:pPr>
              <w:jc w:val="center"/>
              <w:rPr>
                <w:rFonts w:ascii="Times New Roman" w:hAnsi="Times New Roman" w:cs="Times New Roman"/>
              </w:rPr>
            </w:pPr>
          </w:p>
          <w:p w:rsidR="00AA40EA" w:rsidRPr="00AA40EA" w:rsidRDefault="00AA40EA" w:rsidP="00FD5A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EA">
              <w:rPr>
                <w:rFonts w:ascii="Times New Roman" w:hAnsi="Times New Roman" w:cs="Times New Roman"/>
                <w:b/>
              </w:rPr>
              <w:t>ЧАСТНОЕ ПРОФЕССИОНАЛЬНОЕ ОБРАЗОВАТЕЛЬНОЕ УЧРЕЖДЕНИЕ</w:t>
            </w:r>
          </w:p>
          <w:p w:rsidR="00AA40EA" w:rsidRPr="00AA40EA" w:rsidRDefault="00AA40EA" w:rsidP="00FD5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A40EA" w:rsidRPr="00AA40EA" w:rsidRDefault="00AA40EA" w:rsidP="00FD5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A40EA" w:rsidRPr="00AA40EA" w:rsidRDefault="00AA40EA" w:rsidP="00FD5A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EA">
              <w:rPr>
                <w:rFonts w:ascii="Times New Roman" w:hAnsi="Times New Roman" w:cs="Times New Roman"/>
                <w:b/>
              </w:rPr>
              <w:t>«ВЛАДИКАВКАЗСКИЙ КОЛЛЕДЖ ЭКОНОМИКИ И ПРАВА»</w:t>
            </w:r>
          </w:p>
          <w:p w:rsidR="00AA40EA" w:rsidRPr="00AA40EA" w:rsidRDefault="00AA40EA" w:rsidP="00FD5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40EA" w:rsidRDefault="00AA40EA" w:rsidP="00AA40EA">
      <w:pPr>
        <w:pStyle w:val="2"/>
        <w:rPr>
          <w:rFonts w:eastAsia="Times New Roman"/>
          <w:lang w:eastAsia="ru-RU"/>
        </w:rPr>
      </w:pPr>
    </w:p>
    <w:p w:rsidR="00AA40EA" w:rsidRDefault="00AA40EA" w:rsidP="00AA40EA">
      <w:pPr>
        <w:pStyle w:val="2"/>
        <w:rPr>
          <w:rFonts w:eastAsia="Times New Roman"/>
          <w:lang w:eastAsia="ru-RU"/>
        </w:rPr>
      </w:pPr>
    </w:p>
    <w:p w:rsidR="00AA40EA" w:rsidRDefault="00AA40EA" w:rsidP="00AA40EA">
      <w:pPr>
        <w:pStyle w:val="2"/>
        <w:rPr>
          <w:rFonts w:eastAsia="Times New Roman"/>
          <w:lang w:eastAsia="ru-RU"/>
        </w:rPr>
      </w:pPr>
    </w:p>
    <w:p w:rsidR="00AA40EA" w:rsidRDefault="00AA40EA" w:rsidP="00AA40EA">
      <w:pPr>
        <w:pStyle w:val="2"/>
        <w:rPr>
          <w:rFonts w:eastAsia="Times New Roman"/>
          <w:lang w:eastAsia="ru-RU"/>
        </w:rPr>
      </w:pPr>
    </w:p>
    <w:p w:rsidR="00AA40EA" w:rsidRPr="00AA40EA" w:rsidRDefault="001B3042" w:rsidP="00AA40EA">
      <w:pPr>
        <w:pStyle w:val="2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</w:pPr>
      <w:r w:rsidRPr="00AA40EA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МЕТОДИЧЕСКИЕ РЕКОМЕНДАЦИИ</w:t>
      </w:r>
    </w:p>
    <w:p w:rsidR="001B3042" w:rsidRPr="00AA40EA" w:rsidRDefault="001B3042" w:rsidP="00AA40EA">
      <w:pPr>
        <w:pStyle w:val="2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</w:pPr>
      <w:r w:rsidRPr="00AA40EA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ПО НАПИСАНИЮ</w:t>
      </w:r>
      <w:r w:rsidR="0026655D" w:rsidRPr="00AA40EA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, ОФОРМЛЕНИЮ</w:t>
      </w:r>
      <w:r w:rsidRPr="00AA40EA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 xml:space="preserve"> </w:t>
      </w:r>
      <w:r w:rsidR="007213EF" w:rsidRPr="00AA40EA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br/>
        <w:t xml:space="preserve">И ЗАЩИТЕ </w:t>
      </w:r>
      <w:r w:rsidRPr="00AA40EA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КУРСОВЫХ РАБОТ</w:t>
      </w:r>
    </w:p>
    <w:p w:rsidR="00AA40EA" w:rsidRDefault="00AA40EA" w:rsidP="00AA40EA">
      <w:pPr>
        <w:rPr>
          <w:lang w:eastAsia="ru-RU"/>
        </w:rPr>
      </w:pPr>
    </w:p>
    <w:p w:rsidR="00AA40EA" w:rsidRDefault="00AA40EA" w:rsidP="00AA40EA">
      <w:pPr>
        <w:rPr>
          <w:lang w:eastAsia="ru-RU"/>
        </w:rPr>
      </w:pPr>
    </w:p>
    <w:p w:rsidR="00AA40EA" w:rsidRDefault="00AA40EA" w:rsidP="00AA40EA">
      <w:pPr>
        <w:rPr>
          <w:lang w:eastAsia="ru-RU"/>
        </w:rPr>
      </w:pPr>
    </w:p>
    <w:p w:rsidR="00AA40EA" w:rsidRDefault="00AA40EA" w:rsidP="00AA40EA">
      <w:pPr>
        <w:rPr>
          <w:lang w:eastAsia="ru-RU"/>
        </w:rPr>
      </w:pPr>
    </w:p>
    <w:p w:rsidR="00AA40EA" w:rsidRDefault="00AA40EA" w:rsidP="00AA40EA">
      <w:pPr>
        <w:rPr>
          <w:lang w:eastAsia="ru-RU"/>
        </w:rPr>
      </w:pPr>
    </w:p>
    <w:p w:rsidR="00AA40EA" w:rsidRDefault="00AA40EA" w:rsidP="00AA40EA">
      <w:pPr>
        <w:rPr>
          <w:lang w:eastAsia="ru-RU"/>
        </w:rPr>
      </w:pPr>
    </w:p>
    <w:p w:rsidR="00AA40EA" w:rsidRDefault="00AA40EA" w:rsidP="00AA40EA">
      <w:pPr>
        <w:rPr>
          <w:lang w:eastAsia="ru-RU"/>
        </w:rPr>
      </w:pPr>
    </w:p>
    <w:p w:rsidR="00AA40EA" w:rsidRDefault="00AA40EA" w:rsidP="00AA40EA">
      <w:pPr>
        <w:rPr>
          <w:lang w:eastAsia="ru-RU"/>
        </w:rPr>
      </w:pPr>
    </w:p>
    <w:p w:rsidR="00AA40EA" w:rsidRDefault="00AA40EA" w:rsidP="00AA40EA">
      <w:pPr>
        <w:rPr>
          <w:lang w:eastAsia="ru-RU"/>
        </w:rPr>
      </w:pPr>
    </w:p>
    <w:p w:rsidR="00AA40EA" w:rsidRDefault="00AA40EA" w:rsidP="00AA40EA">
      <w:pPr>
        <w:rPr>
          <w:lang w:eastAsia="ru-RU"/>
        </w:rPr>
      </w:pPr>
    </w:p>
    <w:p w:rsidR="00AA40EA" w:rsidRDefault="00AA40EA" w:rsidP="00AA40EA">
      <w:pPr>
        <w:rPr>
          <w:lang w:eastAsia="ru-RU"/>
        </w:rPr>
      </w:pPr>
    </w:p>
    <w:p w:rsidR="00AA40EA" w:rsidRDefault="00AA40EA" w:rsidP="00AA40EA">
      <w:pPr>
        <w:rPr>
          <w:lang w:eastAsia="ru-RU"/>
        </w:rPr>
      </w:pPr>
    </w:p>
    <w:p w:rsidR="00AA40EA" w:rsidRDefault="00AA40EA" w:rsidP="00AA40EA">
      <w:pPr>
        <w:rPr>
          <w:lang w:eastAsia="ru-RU"/>
        </w:rPr>
      </w:pPr>
    </w:p>
    <w:p w:rsidR="00AA40EA" w:rsidRPr="00AA40EA" w:rsidRDefault="00AA40EA" w:rsidP="00AA40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0EA">
        <w:rPr>
          <w:rFonts w:ascii="Times New Roman" w:hAnsi="Times New Roman" w:cs="Times New Roman"/>
          <w:b/>
          <w:sz w:val="28"/>
          <w:szCs w:val="28"/>
        </w:rPr>
        <w:t>Владикавказ, 2021 год</w:t>
      </w:r>
    </w:p>
    <w:p w:rsidR="00AA40EA" w:rsidRPr="00D61D43" w:rsidRDefault="00AA40EA" w:rsidP="00AA40EA">
      <w:pPr>
        <w:shd w:val="clear" w:color="auto" w:fill="FFFFFF"/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61D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ОБЩИЕ ТРЕБОВАНИЯ, ПРЕДЬЯВЛЯЕМЫЕ К ОФОРМЛЕНИЮ КУРСОВЫХРАБОТ</w:t>
      </w:r>
    </w:p>
    <w:p w:rsidR="00AA40EA" w:rsidRDefault="00AA40EA" w:rsidP="00AA40EA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A40EA" w:rsidRDefault="00AA40EA" w:rsidP="00AA40EA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A40EA" w:rsidRDefault="00AA40EA" w:rsidP="00AA40EA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§ 1. Т</w:t>
      </w:r>
      <w:r w:rsidRPr="00D61D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ребования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 техническому оформлению текста курсовой работы</w:t>
      </w:r>
    </w:p>
    <w:p w:rsidR="00AA40EA" w:rsidRDefault="00AA40EA" w:rsidP="00AA40EA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A40EA" w:rsidRPr="00AA40EA" w:rsidRDefault="00AA40EA" w:rsidP="00AA40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научной работы следует оформлять на одной стороне листа белой бумаги формата A4 по ГОСТ 9327 (210 х 297 мм). Основной текст верстается на компьютере через полтора межстрочных интервала с применением шрифта типа «</w:t>
      </w:r>
      <w:proofErr w:type="spellStart"/>
      <w:r w:rsidRPr="00AA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AA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AA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</w:t>
      </w:r>
      <w:proofErr w:type="gramStart"/>
      <w:r w:rsidRPr="00AA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AA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spellEnd"/>
      <w:r w:rsidRPr="00AA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кегль 14 </w:t>
      </w:r>
      <w:proofErr w:type="spellStart"/>
      <w:r w:rsidRPr="00AA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pt</w:t>
      </w:r>
      <w:proofErr w:type="spellEnd"/>
      <w:r w:rsidRPr="00AA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Кегль – это размер шрифта.  Для внутренних заголовков и текстовой части таблиц и рисунков могут применяться иные размеры кегля, например 12 </w:t>
      </w:r>
      <w:proofErr w:type="spellStart"/>
      <w:r w:rsidRPr="00AA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pt</w:t>
      </w:r>
      <w:proofErr w:type="spellEnd"/>
      <w:r w:rsidRPr="00AA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40EA" w:rsidRDefault="00AA40EA" w:rsidP="00AA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Полужирный шрифт применяют только для заголовков 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делов и подразделов, заголовков </w:t>
      </w:r>
      <w:r w:rsidRPr="00DC5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структурных элементов.</w:t>
      </w:r>
    </w:p>
    <w:p w:rsidR="00AA40EA" w:rsidRPr="00102CCD" w:rsidRDefault="00AA40EA" w:rsidP="00AA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курсива допускается для обозначения объектов (экономика, право, медицина, </w:t>
      </w:r>
      <w:proofErr w:type="spellStart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нанотехнологии</w:t>
      </w:r>
      <w:proofErr w:type="spellEnd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генная инженерия и др.) и написания терминов (например, </w:t>
      </w: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vivo</w:t>
      </w:r>
      <w:proofErr w:type="spellEnd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vitro</w:t>
      </w:r>
      <w:proofErr w:type="spellEnd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иных объектов и терминов на латыни.</w:t>
      </w:r>
    </w:p>
    <w:p w:rsidR="00AA40EA" w:rsidRPr="00102CCD" w:rsidRDefault="00AA40EA" w:rsidP="00AA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курсов</w:t>
      </w: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работы следует печатать, соблюдая следующие размеры полей: </w:t>
      </w:r>
      <w:proofErr w:type="gramStart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левое</w:t>
      </w:r>
      <w:proofErr w:type="gramEnd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30 мм, правое — 15 мм, верхнее и нижнее — 20 мм. Абзацный отступ должен быть одинаковым по всему тексту отчета и равен 1,25 см. </w:t>
      </w:r>
    </w:p>
    <w:p w:rsidR="00AA40EA" w:rsidRPr="00102CCD" w:rsidRDefault="00AA40EA" w:rsidP="00AA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Опечатки, описки, неточности, обнаруженные в процессе оформления научной работы, разрешается исправлять наклеиванием, подчисткой или закрашиванием </w:t>
      </w:r>
      <w:proofErr w:type="gramStart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штрих-корректором</w:t>
      </w:r>
      <w:proofErr w:type="gramEnd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нанесением на то же место исправленного текста.</w:t>
      </w:r>
    </w:p>
    <w:p w:rsidR="00AA40EA" w:rsidRPr="00102CCD" w:rsidRDefault="00AA40EA" w:rsidP="00AA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Структурные элементы научной работы – Введение, 3аключение, Список использованных источников, Приложения – располагаются без абзаца в середине строки без точки в конце, без подчёркивания. Они пишутся прописными буквами. Размер кегля для вышеуказанных заголовков – 16 </w:t>
      </w:r>
      <w:proofErr w:type="spellStart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pt</w:t>
      </w:r>
      <w:proofErr w:type="spellEnd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Заголовки должны четко и кратко отражать содержание разделов, подразделов. </w:t>
      </w:r>
      <w:proofErr w:type="gramStart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заголовка следует делать пробел междустрочным интервалом, равным 1,5, кегль – 14).</w:t>
      </w:r>
      <w:proofErr w:type="gramEnd"/>
    </w:p>
    <w:p w:rsidR="00AA40EA" w:rsidRDefault="00AA40EA" w:rsidP="00AA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основной части научной работы делят на разделы (1, 2, 3 и т.д.) и подразделы (1.2, 1.3, 3.2 и т.д.). В конце номера подраздела точка не ставится. При выполнении студенческих научных работ делить текст на пункты (1.2.3, 3.2.1 и т.д.) и подпункты (1.2.3.1, 3.2.1.4, 3.3.1.4 и т.д.) запрещено.</w:t>
      </w:r>
    </w:p>
    <w:p w:rsidR="00AA40EA" w:rsidRPr="00102CCD" w:rsidRDefault="00AA40EA" w:rsidP="00AA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40EA" w:rsidRPr="00102CCD" w:rsidRDefault="00AA40EA" w:rsidP="00AA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 — Приведен фрагмент нумерации раздела, подраздела ВКР студента</w:t>
      </w:r>
    </w:p>
    <w:p w:rsidR="00AA40EA" w:rsidRPr="00102CCD" w:rsidRDefault="00AA40EA" w:rsidP="00AA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40EA" w:rsidRPr="00102CCD" w:rsidRDefault="00AA40EA" w:rsidP="00AA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Страхование финансовых рисков при инвес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тировании в строительство…………..</w:t>
      </w: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AA40EA" w:rsidRPr="00102CCD" w:rsidRDefault="00AA40EA" w:rsidP="00AA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Сущность и особенности страховани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финансовых рисков…………………</w:t>
      </w: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….. 9</w:t>
      </w:r>
    </w:p>
    <w:p w:rsidR="00AA40EA" w:rsidRPr="00102CCD" w:rsidRDefault="00AA40EA" w:rsidP="00AA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 Страхование финансовых рисков при инвестировании в строительство как метод финансовой защиты доль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щиков……………………………………………………….</w:t>
      </w: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</w:t>
      </w:r>
    </w:p>
    <w:p w:rsidR="00AA40EA" w:rsidRPr="00102CCD" w:rsidRDefault="00AA40EA" w:rsidP="00AA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 Правовое регулирование долевого участия при инвестировании </w:t>
      </w: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строительство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………………………………………………………….…………………….</w:t>
      </w: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..19</w:t>
      </w:r>
    </w:p>
    <w:p w:rsidR="00AA40EA" w:rsidRDefault="00AA40EA" w:rsidP="00AA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40EA" w:rsidRPr="00102CCD" w:rsidRDefault="00AA40EA" w:rsidP="00AA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раздел работы следует начинать с нового листа. Заголовки разделов и подразделов следует писать с абзаца строчными буквами (кроме первой прописной), перенос текста не допускается. Заголовки разделов имеют размер кегля 16 </w:t>
      </w:r>
      <w:proofErr w:type="spellStart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pt</w:t>
      </w:r>
      <w:proofErr w:type="spellEnd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разделы имеют две строки и более, то междустрочное расстояние равно 1,2.</w:t>
      </w:r>
    </w:p>
    <w:p w:rsidR="00AA40EA" w:rsidRDefault="00AA40EA" w:rsidP="00AA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Заголовки подразделов также печатают строчными буквами (кроме первой прописной). Размер кегля – 14 </w:t>
      </w:r>
      <w:proofErr w:type="spellStart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pt</w:t>
      </w:r>
      <w:proofErr w:type="spellEnd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Применять полужирный шрифт, подчёркивать и переносить слова в заголовках не допускается. Точку в конце заголовков не ставят. Можно делать заголовок из двух предложений, которые разделяют точкой. Заголовки разделов отделяют от последующего текста интервалом, равным 1,5 межстрочного интервала, кегль – 14 </w:t>
      </w:r>
      <w:proofErr w:type="spellStart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pt</w:t>
      </w:r>
      <w:proofErr w:type="spellEnd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подразделов – 1,5 и 14 соответственно. </w:t>
      </w:r>
    </w:p>
    <w:p w:rsidR="00AA40EA" w:rsidRPr="00102CCD" w:rsidRDefault="00AA40EA" w:rsidP="00AA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работах следует использовать сокращения русских слов и словосочетаний </w:t>
      </w: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 ГОСТ 7.12–93; для иностранных европейских языков – по ГОСТ 7.11–2004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(ИСО 832:1994).</w:t>
      </w:r>
    </w:p>
    <w:p w:rsidR="00AA40EA" w:rsidRPr="00102CCD" w:rsidRDefault="00AA40EA" w:rsidP="00AA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Полное наименование темы на титульном </w:t>
      </w:r>
      <w:proofErr w:type="gramStart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листе</w:t>
      </w:r>
      <w:proofErr w:type="gramEnd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 первом её упоминании в тексте должно быть одинаковым с её наименованием в задании на выполнение работы и приказе на утверждение темы.</w:t>
      </w:r>
    </w:p>
    <w:p w:rsidR="00AA40EA" w:rsidRPr="00AE1639" w:rsidRDefault="00AA40EA" w:rsidP="00AA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тексте научной работы не допускается:</w:t>
      </w:r>
    </w:p>
    <w:p w:rsidR="00AA40EA" w:rsidRPr="00AE1639" w:rsidRDefault="00AA40EA" w:rsidP="00AA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использовать математический знак «минус</w:t>
      </w:r>
      <w:proofErr w:type="gramStart"/>
      <w:r w:rsidRPr="00AE1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(–) </w:t>
      </w:r>
      <w:proofErr w:type="gramEnd"/>
      <w:r w:rsidRPr="00AE1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отрицательными значениями величин. Вместо математического знака</w:t>
      </w:r>
      <w:proofErr w:type="gramStart"/>
      <w:r w:rsidRPr="00AE1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(–) </w:t>
      </w:r>
      <w:proofErr w:type="gramEnd"/>
      <w:r w:rsidRPr="00AE1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писать слово «минус»;</w:t>
      </w:r>
    </w:p>
    <w:p w:rsidR="00AA40EA" w:rsidRPr="00102CCD" w:rsidRDefault="00AA40EA" w:rsidP="00AA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употре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блять математические операторы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(&lt;</w:t>
      </w:r>
      <w:r w:rsidRPr="00AE1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,&gt; +, *), </w:t>
      </w:r>
      <w:proofErr w:type="gramEnd"/>
      <w:r w:rsidRPr="00AE1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знаки №, % без цифр.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вместо: «% выполнения плана вырос», следует писать «Процент выполнения плана вырос».</w:t>
      </w:r>
    </w:p>
    <w:p w:rsidR="00AA40EA" w:rsidRDefault="00AA40EA" w:rsidP="00AA40EA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A40EA" w:rsidRDefault="00AA40EA" w:rsidP="00AA40EA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61D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Нумерация страниц</w:t>
      </w:r>
    </w:p>
    <w:p w:rsidR="00AA40EA" w:rsidRDefault="00AA40EA" w:rsidP="00AA40EA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A40EA" w:rsidRPr="00102CCD" w:rsidRDefault="00AA40EA" w:rsidP="00AA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Страницы научных работ нумеруются арабскими цифрами с соблюдением сквозной нумерации по всему тексту, включая приложения.</w:t>
      </w:r>
    </w:p>
    <w:p w:rsidR="00AA40EA" w:rsidRPr="003C3398" w:rsidRDefault="00AA40EA" w:rsidP="00AA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Титульный лист, задание (для ВКР), содержание включаются в общую нумерацию, но номера на этих страницах не ставятся. Для упрощения работы эти реквизиты вначале оформлять отдельным файлом,  потом включать в общий массив текста. На всех других страницах, начиная с Введения, номер проставляется в центре нижней части листа арабскими цифрами без точе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к, дефисов, тире и иных знаков.</w:t>
      </w:r>
    </w:p>
    <w:p w:rsidR="00AA40EA" w:rsidRDefault="00AA40EA" w:rsidP="00AA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Отзывы на курсовую работу составляются на специальном типовом </w:t>
      </w:r>
      <w:proofErr w:type="gramStart"/>
      <w:r w:rsidRPr="006A3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бланке</w:t>
      </w:r>
      <w:proofErr w:type="gramEnd"/>
      <w:r w:rsidRPr="006A3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заполненном от руки или в компьютерном исполнении. Они вшиваются (вклеиваются) сразу после титульного листа курсовой работы.</w:t>
      </w:r>
    </w:p>
    <w:p w:rsidR="00AA40EA" w:rsidRPr="003C3398" w:rsidRDefault="00AA40EA" w:rsidP="00AA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A40EA" w:rsidRDefault="00AA40EA" w:rsidP="00AA40EA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61D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Иллюстрации</w:t>
      </w:r>
    </w:p>
    <w:p w:rsidR="00AA40EA" w:rsidRDefault="00AA40EA" w:rsidP="00AA40EA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A40EA" w:rsidRPr="00102CCD" w:rsidRDefault="00AA40EA" w:rsidP="00AA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Иллюстрации (схемы, графики, диаграммы, компьютерные распечатки, фотографии и т.д.), расположенные на отдельных страницах работы, включаются в общую нумерацию.</w:t>
      </w:r>
      <w:proofErr w:type="gramEnd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они обозначаются словом «рисунок» и нумеруются последовательно арабскими цифрами сквозной нумерацией, например: «Рисунок 5 – Структура страхового рынка». Если в работе лишь одна иллюстрация, то она обозначается так: «Рисунок 1 – Страховой портфель организации».</w:t>
      </w:r>
    </w:p>
    <w:p w:rsidR="00AA40EA" w:rsidRDefault="00AA40EA" w:rsidP="00AA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Иллюстрации следует размещать по тексту работы после первой ссылки на них с тем расчётом, чтобы они располагались, как правило, на одной странице текста. Иллюстрации не переносятся (не разрываются). </w:t>
      </w:r>
    </w:p>
    <w:p w:rsidR="00AA40EA" w:rsidRPr="00102CCD" w:rsidRDefault="00AA40EA" w:rsidP="00AA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Иллюстрации должны быть расположены так, чтобы их было удобно рассматривать без поворота работы. Если иллюстрация требует поворота, то она размещается в приложении.</w:t>
      </w:r>
    </w:p>
    <w:p w:rsidR="00AA40EA" w:rsidRPr="00102CCD" w:rsidRDefault="00AA40EA" w:rsidP="00AA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Иллюстрации должны иметь название. При необходимости иллюстрации снабжают поясняющими данными (подрисуночный текст). Номер и наименование иллюстрации помещают под ней посредине без абзацного отступа строчными буквами (первая – прописная), без точки в конце последнего слова. Перенос текста в названии иллюстрации не допускается. После слов «Рисунок» ставится пробел, потом номер арабскими цифрами, затем тире, а далее даётся её название. Если текст названия рисунка занима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две или более строк, то этот </w:t>
      </w: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пишется через 1 (один) междустрочный интервал.</w:t>
      </w:r>
    </w:p>
    <w:p w:rsidR="00AA40EA" w:rsidRPr="00102CCD" w:rsidRDefault="00AA40EA" w:rsidP="00AA40E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40EA" w:rsidRPr="00346233" w:rsidRDefault="00AA40EA" w:rsidP="00AA40E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62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Например:</w:t>
      </w:r>
    </w:p>
    <w:p w:rsidR="00AA40EA" w:rsidRPr="00346233" w:rsidRDefault="00AA40EA" w:rsidP="00AA40E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40EA" w:rsidRDefault="00AA40EA" w:rsidP="00AA4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Рисунок 1 – Масштабы производства говядины </w:t>
      </w:r>
      <w:r w:rsidRPr="000D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Российской Федерации </w:t>
      </w: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душу населения, тыс. тонн</w:t>
      </w:r>
    </w:p>
    <w:p w:rsidR="00AA40EA" w:rsidRPr="00102CCD" w:rsidRDefault="00AA40EA" w:rsidP="00AA4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40EA" w:rsidRPr="00102CCD" w:rsidRDefault="00AA40EA" w:rsidP="00AA40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Расстояние между рисунком и предыдущим текстом, после названия рисунка и текстом должно составлять 1,5 интервала. В тексте иллюстраций допускается шрифт меньше и больше основного (14 </w:t>
      </w:r>
      <w:proofErr w:type="spellStart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pt</w:t>
      </w:r>
      <w:proofErr w:type="spellEnd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а также выделение текста, курсивы, иная, кроме </w:t>
      </w:r>
      <w:proofErr w:type="spellStart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гарнитура. </w:t>
      </w:r>
    </w:p>
    <w:p w:rsidR="00AA40EA" w:rsidRPr="003C3398" w:rsidRDefault="00AA40EA" w:rsidP="00AA40EA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A40EA" w:rsidRDefault="00AA40EA" w:rsidP="00AA40EA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61D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Таблицы</w:t>
      </w:r>
    </w:p>
    <w:p w:rsidR="00AA40EA" w:rsidRDefault="00AA40EA" w:rsidP="00AA40EA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A40EA" w:rsidRPr="00102CCD" w:rsidRDefault="00AA40EA" w:rsidP="00AA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Цифровой материал должен оформляться в виде таблиц. Таблицы применяют для наглядности и удобства сравнения показателей. Таблицу следует располагать непосредственно после текста, в котором она упоминается впервые, или на следующей странице. На все таблицы в отчете должны быть ссылки. При ссылке следует печатать слово «таблица» с указанием ее номера.</w:t>
      </w:r>
    </w:p>
    <w:p w:rsidR="00AA40EA" w:rsidRPr="00102CCD" w:rsidRDefault="00AA40EA" w:rsidP="00AA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таблицы, при ее наличии, должно отражать ее содержание, быть точным, кратким. Наименование следует помещать над таблицей слева, без абзацного отступа в следующем формате: Таблица Номер таблицы — Наименование таблицы. Таблицы, за исключением таблиц приложений, следует нумеровать арабскими цифрами сквозной нумерацией.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нумеровать таблицы в пределах раздела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этом случае номер таблицы состоит из номера раздела и порядкового номера таблицы, </w:t>
      </w:r>
      <w:proofErr w:type="gramStart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разделенных</w:t>
      </w:r>
      <w:proofErr w:type="gramEnd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точкой: Таблица 2.3.</w:t>
      </w:r>
    </w:p>
    <w:p w:rsidR="00AA40EA" w:rsidRPr="00102CCD" w:rsidRDefault="00AA40EA" w:rsidP="00AA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таблицы приводят с прописной буквы без точки в конце.</w:t>
      </w:r>
    </w:p>
    <w:p w:rsidR="00AA40EA" w:rsidRPr="00102CCD" w:rsidRDefault="00AA40EA" w:rsidP="00AA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наименование таблицы занимает две строки и более, то его следует записывать через один межстрочный интервал.</w:t>
      </w:r>
    </w:p>
    <w:p w:rsidR="00AA40EA" w:rsidRPr="00102CCD" w:rsidRDefault="00AA40EA" w:rsidP="00AA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Таблицу с большим количеством строк допускается переносить на другую страницу. При переносе части таблицы на другую страницу слово «Таблица», ее номер и наименование указывают один раз слева над первой частью таблицы, а над другими частями также слева пишут слова «Продолжение таблицы» и указывают номер таблицы.</w:t>
      </w:r>
    </w:p>
    <w:p w:rsidR="00AA40EA" w:rsidRPr="00D47C93" w:rsidRDefault="00AA40EA" w:rsidP="00AA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Таблицы с небольшим количеством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строк желательно не переносить. </w:t>
      </w:r>
      <w:r w:rsidRPr="00D4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таблицы целесообразно разме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щать на следующей странице. Для </w:t>
      </w:r>
      <w:r w:rsidRPr="00D4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 соответствующий абзац (аб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зацы) текста таблицы, требующей </w:t>
      </w:r>
      <w:r w:rsidRPr="00D4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переноса, перемещаются 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 этой таблицей и сама таблица </w:t>
      </w:r>
      <w:r w:rsidRPr="00D4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автоматически «переезжает» на требуемо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место. Этот метод должен быть </w:t>
      </w:r>
      <w:r w:rsidRPr="00D4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доминирующим, ибо целостная таблица легче анализируется.</w:t>
      </w:r>
    </w:p>
    <w:p w:rsidR="00AA40EA" w:rsidRDefault="00AA40EA" w:rsidP="00AA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40EA" w:rsidRPr="00DB6DC2" w:rsidRDefault="00AA40EA" w:rsidP="00AA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6D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 оформления таблицы</w:t>
      </w:r>
    </w:p>
    <w:p w:rsidR="00AA40EA" w:rsidRPr="00102CCD" w:rsidRDefault="00AA40EA" w:rsidP="00AA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40EA" w:rsidRDefault="00AA40EA" w:rsidP="00AA40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5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страхового рынка</w:t>
      </w:r>
      <w:r w:rsidRPr="00A9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</w:p>
    <w:p w:rsidR="00AA40EA" w:rsidRPr="00102CCD" w:rsidRDefault="00AA40EA" w:rsidP="00AA40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9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985"/>
        <w:gridCol w:w="1835"/>
      </w:tblGrid>
      <w:tr w:rsidR="00AA40EA" w:rsidRPr="00102CCD" w:rsidTr="00FD5AC3">
        <w:tc>
          <w:tcPr>
            <w:tcW w:w="3969" w:type="dxa"/>
            <w:vMerge w:val="restart"/>
          </w:tcPr>
          <w:p w:rsidR="00AA40EA" w:rsidRPr="00102CCD" w:rsidRDefault="00AA40EA" w:rsidP="00FD5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5663" w:type="dxa"/>
            <w:gridSpan w:val="3"/>
          </w:tcPr>
          <w:p w:rsidR="00AA40EA" w:rsidRPr="00102CCD" w:rsidRDefault="00AA40EA" w:rsidP="00FD5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AA40EA" w:rsidRPr="00102CCD" w:rsidTr="00FD5AC3">
        <w:tc>
          <w:tcPr>
            <w:tcW w:w="3969" w:type="dxa"/>
            <w:vMerge/>
          </w:tcPr>
          <w:p w:rsidR="00AA40EA" w:rsidRPr="00102CCD" w:rsidRDefault="00AA40EA" w:rsidP="00FD5A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A40EA" w:rsidRPr="00102CCD" w:rsidRDefault="00AA40EA" w:rsidP="00FD5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5" w:type="dxa"/>
          </w:tcPr>
          <w:p w:rsidR="00AA40EA" w:rsidRPr="00102CCD" w:rsidRDefault="00AA40EA" w:rsidP="00FD5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35" w:type="dxa"/>
          </w:tcPr>
          <w:p w:rsidR="00AA40EA" w:rsidRPr="00102CCD" w:rsidRDefault="00AA40EA" w:rsidP="00FD5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AA40EA" w:rsidRPr="00102CCD" w:rsidTr="00FD5AC3">
        <w:tc>
          <w:tcPr>
            <w:tcW w:w="3969" w:type="dxa"/>
          </w:tcPr>
          <w:p w:rsidR="00AA40EA" w:rsidRPr="00102CCD" w:rsidRDefault="00AA40EA" w:rsidP="00FD5A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страховых взносов,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843" w:type="dxa"/>
          </w:tcPr>
          <w:p w:rsidR="00AA40EA" w:rsidRPr="00102CCD" w:rsidRDefault="00AA40EA" w:rsidP="00FD5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345 456,8</w:t>
            </w:r>
          </w:p>
        </w:tc>
        <w:tc>
          <w:tcPr>
            <w:tcW w:w="1985" w:type="dxa"/>
          </w:tcPr>
          <w:p w:rsidR="00AA40EA" w:rsidRPr="00102CCD" w:rsidRDefault="00AA40EA" w:rsidP="00FD5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578 787,2</w:t>
            </w:r>
          </w:p>
        </w:tc>
        <w:tc>
          <w:tcPr>
            <w:tcW w:w="1835" w:type="dxa"/>
          </w:tcPr>
          <w:p w:rsidR="00AA40EA" w:rsidRPr="00102CCD" w:rsidRDefault="00AA40EA" w:rsidP="00FD5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548 009,7</w:t>
            </w:r>
          </w:p>
        </w:tc>
      </w:tr>
      <w:tr w:rsidR="00AA40EA" w:rsidRPr="00102CCD" w:rsidTr="00FD5AC3">
        <w:tc>
          <w:tcPr>
            <w:tcW w:w="3969" w:type="dxa"/>
          </w:tcPr>
          <w:p w:rsidR="00AA40EA" w:rsidRPr="00102CCD" w:rsidRDefault="00AA40EA" w:rsidP="00FD5A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страховых выплат,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843" w:type="dxa"/>
          </w:tcPr>
          <w:p w:rsidR="00AA40EA" w:rsidRPr="00102CCD" w:rsidRDefault="00AA40EA" w:rsidP="00FD5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234 898,5</w:t>
            </w:r>
          </w:p>
        </w:tc>
        <w:tc>
          <w:tcPr>
            <w:tcW w:w="1985" w:type="dxa"/>
          </w:tcPr>
          <w:p w:rsidR="00AA40EA" w:rsidRPr="00102CCD" w:rsidRDefault="00AA40EA" w:rsidP="00FD5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285 543,6</w:t>
            </w:r>
          </w:p>
        </w:tc>
        <w:tc>
          <w:tcPr>
            <w:tcW w:w="1835" w:type="dxa"/>
          </w:tcPr>
          <w:p w:rsidR="00AA40EA" w:rsidRPr="00102CCD" w:rsidRDefault="00AA40EA" w:rsidP="00FD5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376 986,6</w:t>
            </w:r>
          </w:p>
        </w:tc>
      </w:tr>
      <w:tr w:rsidR="00AA40EA" w:rsidRPr="00102CCD" w:rsidTr="00FD5AC3">
        <w:tc>
          <w:tcPr>
            <w:tcW w:w="3969" w:type="dxa"/>
          </w:tcPr>
          <w:p w:rsidR="00AA40EA" w:rsidRPr="00102CCD" w:rsidRDefault="00AA40EA" w:rsidP="00FD5A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заключенных договоров страхования, тыс. ед.</w:t>
            </w:r>
          </w:p>
        </w:tc>
        <w:tc>
          <w:tcPr>
            <w:tcW w:w="1843" w:type="dxa"/>
          </w:tcPr>
          <w:p w:rsidR="00AA40EA" w:rsidRPr="00102CCD" w:rsidRDefault="00AA40EA" w:rsidP="00FD5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77 777,4</w:t>
            </w:r>
          </w:p>
        </w:tc>
        <w:tc>
          <w:tcPr>
            <w:tcW w:w="1985" w:type="dxa"/>
          </w:tcPr>
          <w:p w:rsidR="00AA40EA" w:rsidRPr="00102CCD" w:rsidRDefault="00AA40EA" w:rsidP="00FD5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67 767,4</w:t>
            </w:r>
          </w:p>
        </w:tc>
        <w:tc>
          <w:tcPr>
            <w:tcW w:w="1835" w:type="dxa"/>
          </w:tcPr>
          <w:p w:rsidR="00AA40EA" w:rsidRPr="00102CCD" w:rsidRDefault="00AA40EA" w:rsidP="00FD5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87 761,3</w:t>
            </w:r>
          </w:p>
        </w:tc>
      </w:tr>
    </w:tbl>
    <w:p w:rsidR="00AA40EA" w:rsidRPr="00102CCD" w:rsidRDefault="00AA40EA" w:rsidP="00AA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40EA" w:rsidRPr="00102CCD" w:rsidRDefault="00AA40EA" w:rsidP="00AA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Заголовки (название) таблиц долж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 отражать её содержание, быть точными, краткими. </w:t>
      </w: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Заголовки граф и строк таблицы следует печатать с прописной буквы, а подзаголовки граф —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ставятся. Названия заголовков и подзаголовков таблиц указывают в единственном числе.</w:t>
      </w:r>
    </w:p>
    <w:p w:rsidR="00AA40EA" w:rsidRPr="00102CCD" w:rsidRDefault="00AA40EA" w:rsidP="00AA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Таблицы слева, справа, сверху и снизу ограничивают линиями. Заголовки граф выравнивают по центру, а заголовки строк — по левому краю.</w:t>
      </w:r>
    </w:p>
    <w:p w:rsidR="00AA40EA" w:rsidRPr="00102CCD" w:rsidRDefault="00AA40EA" w:rsidP="00AA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текст в таблице повторяется, то при первом повторении его заменяют словами «то же», а далее кавычками.</w:t>
      </w:r>
    </w:p>
    <w:p w:rsidR="00AA40EA" w:rsidRDefault="00AA40EA" w:rsidP="00AA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таблице допускается применять размер шрифта меньше, чем в тексте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выпускной квалификационной работы</w:t>
      </w: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40EA" w:rsidRPr="00252359" w:rsidRDefault="00D21BDB" w:rsidP="00D21B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A40EA" w:rsidRPr="0025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диницы измер</w:t>
      </w:r>
      <w:r w:rsidR="00AA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</w:t>
      </w:r>
      <w:proofErr w:type="gramStart"/>
      <w:r w:rsidR="00AA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gramEnd"/>
      <w:r w:rsidR="00AA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млрд, трлн и т.д. и в </w:t>
      </w:r>
      <w:r w:rsidR="00AA40EA" w:rsidRPr="0025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таблицах, и в рисунках, и в тексте работы п</w:t>
      </w:r>
      <w:r w:rsidR="00AA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ишутся без точек в конце слова, </w:t>
      </w:r>
      <w:r w:rsidR="00AA40EA" w:rsidRPr="0025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 «</w:t>
      </w:r>
      <w:proofErr w:type="spellStart"/>
      <w:r w:rsidR="00AA40EA" w:rsidRPr="0025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="00AA40EA" w:rsidRPr="0025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A40EA" w:rsidRPr="0025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="00AA40EA" w:rsidRPr="0025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показывает это к</w:t>
      </w:r>
      <w:r w:rsidR="00AA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 ошибку. На самом же деле это </w:t>
      </w:r>
      <w:r w:rsidR="00AA40EA" w:rsidRPr="0025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условные сокращения (как и </w:t>
      </w:r>
      <w:proofErr w:type="gramStart"/>
      <w:r w:rsidR="00AA40EA" w:rsidRPr="0025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</w:t>
      </w:r>
      <w:proofErr w:type="gramEnd"/>
      <w:r w:rsidR="00AA40EA" w:rsidRPr="0025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мм, см</w:t>
      </w:r>
      <w:r w:rsidR="00AA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проч.). Руб., тыс. руб., как </w:t>
      </w:r>
      <w:r w:rsidR="00AA40EA" w:rsidRPr="0025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обычные сокращения, пишутся с точкой.</w:t>
      </w:r>
    </w:p>
    <w:p w:rsidR="00AA40EA" w:rsidRPr="003C3398" w:rsidRDefault="00AA40EA" w:rsidP="00AA40EA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A40EA" w:rsidRDefault="00AA40EA" w:rsidP="00AA40EA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61D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Список использованных источников</w:t>
      </w:r>
    </w:p>
    <w:p w:rsidR="00AA40EA" w:rsidRDefault="00AA40EA" w:rsidP="00AA40EA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A40EA" w:rsidRPr="00102CCD" w:rsidRDefault="00AA40EA" w:rsidP="00AA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агентство по техническому регулированию и метрологии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оссийской Федерации</w:t>
      </w: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разрешает использовать стандарт «Библиографическая ссылка. Общие требования и правила составления» (ГОСТ </w:t>
      </w:r>
      <w:proofErr w:type="gramStart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7.0.5–2008) для построения списка использованных источников рефератов, курсовых, выпускных квалификационных работ,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иссертаций и т.д., что значительно упрощает</w:t>
      </w: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остроение таких списков. </w:t>
      </w:r>
    </w:p>
    <w:p w:rsidR="00AA40EA" w:rsidRDefault="00AA40EA" w:rsidP="00AA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Источники располагают под сплошными номерами (1 2 3 и т.д.), после которых (то есть перед описанием источника) ставят пробел. </w:t>
      </w:r>
      <w:r w:rsidRPr="006A45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Точка после порядкового номера не ставится.</w:t>
      </w:r>
      <w:r w:rsidRPr="001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A40EA" w:rsidRPr="00F27F7A" w:rsidRDefault="00AA40EA" w:rsidP="00AA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</w:t>
      </w:r>
    </w:p>
    <w:p w:rsidR="00AA40EA" w:rsidRPr="00F27F7A" w:rsidRDefault="00AA40EA" w:rsidP="00AA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Конституция Российской Федерации. М.</w:t>
      </w:r>
      <w:proofErr w:type="gramStart"/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Истоки, 2018 54 с.</w:t>
      </w:r>
    </w:p>
    <w:p w:rsidR="00AA40EA" w:rsidRPr="00F27F7A" w:rsidRDefault="00AA40EA" w:rsidP="00AA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Гражданский кодекс Российской Федерации. М. : </w:t>
      </w:r>
      <w:proofErr w:type="spellStart"/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Гелидиверс</w:t>
      </w:r>
      <w:proofErr w:type="spellEnd"/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2017 615 с</w:t>
      </w:r>
      <w:proofErr w:type="gramStart"/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AA40EA" w:rsidRPr="00F27F7A" w:rsidRDefault="00AA40EA" w:rsidP="00AA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……………………………………………………………………….…...........</w:t>
      </w:r>
    </w:p>
    <w:p w:rsidR="00AA40EA" w:rsidRPr="00F27F7A" w:rsidRDefault="00AA40EA" w:rsidP="00AA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Рожков Ю. В. О результатах проверочных мероприятий в таможенной сфере // Экономика и предпринимательство. 2017 № 12 Ч. 3 С. 1139–1141.</w:t>
      </w:r>
    </w:p>
    <w:p w:rsidR="00AA40EA" w:rsidRPr="00F27F7A" w:rsidRDefault="00AA40EA" w:rsidP="00AA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40EA" w:rsidRPr="00F27F7A" w:rsidRDefault="00AA40EA" w:rsidP="00AA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Отметим, что двоеточие при построении списков источников отбивается пробелами с обеих сторон: М.</w:t>
      </w:r>
      <w:proofErr w:type="gramStart"/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Истоки, 2018; Рязань : Интел, 2017; Олин К. И. Экономика</w:t>
      </w:r>
      <w:proofErr w:type="gramStart"/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учебник. Москва</w:t>
      </w:r>
      <w:proofErr w:type="gramStart"/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Арс</w:t>
      </w:r>
      <w:proofErr w:type="spellEnd"/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2019 89 с.</w:t>
      </w:r>
    </w:p>
    <w:p w:rsidR="00AA40EA" w:rsidRPr="00F27F7A" w:rsidRDefault="00AA40EA" w:rsidP="00AA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электронных ресурсах двоеточие выставляется один раз без пробела: Банк России: [сайт]. URL: www.cbr.ru (дата обращения: 05.03.2019).</w:t>
      </w:r>
    </w:p>
    <w:p w:rsidR="00AA40EA" w:rsidRPr="00F27F7A" w:rsidRDefault="00AA40EA" w:rsidP="00AA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ГОСТ </w:t>
      </w:r>
      <w:proofErr w:type="gramStart"/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7.05–2008 совокупность библиографических сведений в ссылке должна обеспечить поиск объекта ссылки, при этом факультативные элементы ссылки исключаются. </w:t>
      </w:r>
    </w:p>
    <w:p w:rsidR="00AA40EA" w:rsidRPr="00F27F7A" w:rsidRDefault="00AA40EA" w:rsidP="00AA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 зависимости от способа выполнения ВКР, качество напечатанного текста и оформления иллюстраций, таблиц, распечаток программ должно удовлетворять требованию их четкого воспроизведения.</w:t>
      </w:r>
    </w:p>
    <w:p w:rsidR="00AA40EA" w:rsidRPr="00F27F7A" w:rsidRDefault="00AA40EA" w:rsidP="00AA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Сокращения слов и словосочетаний  оформляют в соответствии с требованиями </w:t>
      </w:r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ГОСТ 7.11, ГОСТ 7.12.</w:t>
      </w:r>
    </w:p>
    <w:p w:rsidR="00AA40EA" w:rsidRPr="008727B5" w:rsidRDefault="00AA40EA" w:rsidP="00AA40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оформлении списка использованных источников рекомендуем применять </w:t>
      </w:r>
      <w:r w:rsidRPr="00872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алфавитно-систематический</w:t>
      </w:r>
      <w:r w:rsidRPr="0087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есть комбинированный принцип его формирования и оформления.</w:t>
      </w:r>
    </w:p>
    <w:p w:rsidR="00AA40EA" w:rsidRPr="008727B5" w:rsidRDefault="00AA40EA" w:rsidP="00AA40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алфавитном принципе</w:t>
      </w:r>
      <w:r w:rsidRPr="0087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расположения в списке источники группируются в порядке русского алфавита по фамилиям авторов и заглавиям книг. Произведения авторов, носящих одинаковую фамилию, располагаются в алфавитном порядке по инициалам. Работы одного и того же автора, если надо указать их несколько, располагаются в алфавитном порядке по годам издания (хронологическая организация).</w:t>
      </w:r>
    </w:p>
    <w:p w:rsidR="00AA40EA" w:rsidRPr="008727B5" w:rsidRDefault="00AA40EA" w:rsidP="00AA40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систематическом принципе</w:t>
      </w:r>
      <w:r w:rsidRPr="0087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источники группируются по отдельным затрагиваемым в тексте проблемам. Сначала перечисляются источники общего характера, а затем более частные.</w:t>
      </w:r>
    </w:p>
    <w:p w:rsidR="00AA40EA" w:rsidRPr="008727B5" w:rsidRDefault="00AA40EA" w:rsidP="00AA40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формировании комбинированного списка использованных источников в процессе написания научных работ следует выделить четыре условных раздела. Условных, ибо они в тексте списка источников в явном виде (например, названиями или пробелами от других разделов и т.д.) не выделяются.</w:t>
      </w:r>
    </w:p>
    <w:p w:rsidR="00AA40EA" w:rsidRPr="000B6F30" w:rsidRDefault="00AA40EA" w:rsidP="00AA40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источников необходимо делать следующим образом:</w:t>
      </w:r>
    </w:p>
    <w:p w:rsidR="00AA40EA" w:rsidRPr="000B6F30" w:rsidRDefault="00AA40EA" w:rsidP="00AA40E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6F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Официальные документы:</w:t>
      </w:r>
    </w:p>
    <w:p w:rsidR="00AA40EA" w:rsidRPr="000B6F30" w:rsidRDefault="00AA40EA" w:rsidP="00AA4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B6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международные акты, ратифицированные Россией, причём</w:t>
      </w:r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обучающиеся описывают документы ООН;</w:t>
      </w:r>
    </w:p>
    <w:p w:rsidR="00AA40EA" w:rsidRPr="000B6F30" w:rsidRDefault="00AA40EA" w:rsidP="00AA4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B6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Федерации;</w:t>
      </w:r>
    </w:p>
    <w:p w:rsidR="00AA40EA" w:rsidRPr="000B6F30" w:rsidRDefault="00AA40EA" w:rsidP="00AA4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B6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кодексы (Гражданский, Жилищный, Бюджетный и другие</w:t>
      </w:r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кодексы РФ);</w:t>
      </w:r>
    </w:p>
    <w:p w:rsidR="00AA40EA" w:rsidRPr="000B6F30" w:rsidRDefault="00AA40EA" w:rsidP="00AA4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B6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</w:t>
      </w:r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исходящие</w:t>
      </w:r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</w:t>
      </w:r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представительной,</w:t>
      </w:r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исполнительной и судебной власти:</w:t>
      </w:r>
    </w:p>
    <w:p w:rsidR="00AA40EA" w:rsidRPr="000B6F30" w:rsidRDefault="00AA40EA" w:rsidP="00AA4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B6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федеральные законы;</w:t>
      </w:r>
    </w:p>
    <w:p w:rsidR="00AA40EA" w:rsidRPr="000B6F30" w:rsidRDefault="00AA40EA" w:rsidP="00AA4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B6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 Президента России;</w:t>
      </w:r>
    </w:p>
    <w:p w:rsidR="00AA40EA" w:rsidRPr="000B6F30" w:rsidRDefault="00AA40EA" w:rsidP="00AA4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B6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 Правительства России;</w:t>
      </w:r>
    </w:p>
    <w:p w:rsidR="00AA40EA" w:rsidRPr="000B6F30" w:rsidRDefault="00AA40EA" w:rsidP="00AA4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B6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приказы, письма и другие указания отдельных федеральных</w:t>
      </w:r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 и ведомств;</w:t>
      </w:r>
    </w:p>
    <w:p w:rsidR="00AA40EA" w:rsidRPr="000B6F30" w:rsidRDefault="00AA40EA" w:rsidP="00AA4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B6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законы субъектов Российской Федерации;</w:t>
      </w:r>
    </w:p>
    <w:p w:rsidR="00AA40EA" w:rsidRPr="000B6F30" w:rsidRDefault="00AA40EA" w:rsidP="00AA4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B6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распоряжения губернаторов краёв (областей);</w:t>
      </w:r>
    </w:p>
    <w:p w:rsidR="00AA40EA" w:rsidRPr="000B6F30" w:rsidRDefault="00AA40EA" w:rsidP="00AA4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B6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распоряжения (приказы) республиканских, краевых, областных</w:t>
      </w:r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правительств;</w:t>
      </w:r>
    </w:p>
    <w:p w:rsidR="00AA40EA" w:rsidRPr="000B6F30" w:rsidRDefault="00AA40EA" w:rsidP="00AA4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B6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судебная практика (то есть постановления Верховного и иных</w:t>
      </w:r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судов России);</w:t>
      </w:r>
    </w:p>
    <w:p w:rsidR="00AA40EA" w:rsidRPr="000B6F30" w:rsidRDefault="00AA40EA" w:rsidP="00AA4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B6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законодательные акты, утратившие силу.</w:t>
      </w:r>
    </w:p>
    <w:p w:rsidR="00AA40EA" w:rsidRPr="000B6F30" w:rsidRDefault="00AA40EA" w:rsidP="00AA4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B6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ГОСТы;</w:t>
      </w:r>
    </w:p>
    <w:p w:rsidR="00AA40EA" w:rsidRPr="00F27F7A" w:rsidRDefault="00AA40EA" w:rsidP="00AA4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B6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патенты и пр.</w:t>
      </w:r>
    </w:p>
    <w:p w:rsidR="00AA40EA" w:rsidRPr="008727B5" w:rsidRDefault="00AA40EA" w:rsidP="00AA40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каждого перечисления применяется алфавитный принцип. К</w:t>
      </w:r>
      <w:r w:rsidRPr="0087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примеру, сначала пишется </w:t>
      </w:r>
      <w:r w:rsidRPr="001B0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</w:t>
      </w:r>
      <w:r w:rsidRPr="001B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илищный кодекс, а затем – </w:t>
      </w:r>
      <w:r w:rsidRPr="001B0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</w:t>
      </w:r>
      <w:r w:rsidRPr="001B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емельный кодекс Р</w:t>
      </w:r>
      <w:r w:rsidRPr="0087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оссийской </w:t>
      </w:r>
      <w:r w:rsidRPr="001B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87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едерации.</w:t>
      </w:r>
    </w:p>
    <w:p w:rsidR="00AA40EA" w:rsidRPr="008727B5" w:rsidRDefault="00AA40EA" w:rsidP="00AA40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1B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в алфавитном порядке по п</w:t>
      </w:r>
      <w:r w:rsidRPr="0087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ервым буквам фамилий авторов или </w:t>
      </w:r>
      <w:r w:rsidRPr="001B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названий источников (если нет авторов) даётся перечень отечественной</w:t>
      </w:r>
      <w:r w:rsidRPr="0087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литературы по теме исследования (без подразделения по типам и видам</w:t>
      </w:r>
      <w:r w:rsidRPr="0087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публикаций – статистические сборники, ежегодники и прочие материалы</w:t>
      </w:r>
      <w:r w:rsidRPr="0087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статистических органов федерального и местного уровня, книги, статьи,</w:t>
      </w:r>
      <w:r w:rsidRPr="0087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0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сообщения, тезисы докладов, нормативные документы, развёрнутые</w:t>
      </w:r>
      <w:r w:rsidRPr="0087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интернет-источники – описания с названием книг, статей и других материалов, взятых из</w:t>
      </w:r>
      <w:proofErr w:type="gramEnd"/>
      <w:r w:rsidRPr="0087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сетевых источников, и др.).</w:t>
      </w:r>
    </w:p>
    <w:p w:rsidR="00AA40EA" w:rsidRPr="008727B5" w:rsidRDefault="00AA40EA" w:rsidP="00AA40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Источники зарубежной литературы на иностранном (как правило, </w:t>
      </w:r>
      <w:proofErr w:type="gramStart"/>
      <w:r w:rsidRPr="0087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английском</w:t>
      </w:r>
      <w:proofErr w:type="gramEnd"/>
      <w:r w:rsidRPr="0087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языке в алфавитном порядке.</w:t>
      </w:r>
    </w:p>
    <w:p w:rsidR="00AA40EA" w:rsidRPr="008727B5" w:rsidRDefault="00AA40EA" w:rsidP="00AA40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Интернет </w:t>
      </w:r>
      <w:proofErr w:type="gramStart"/>
      <w:r w:rsidRPr="0087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</w:t>
      </w:r>
      <w:proofErr w:type="gramEnd"/>
      <w:r w:rsidRPr="0087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сточники без описания названий журналов, статей, указаний фамилий авторов: в тех случаях, когда описание может занять очень много места. В этих случаях указывают лишь URL. Дата обращения указывается обязательно.</w:t>
      </w:r>
    </w:p>
    <w:p w:rsidR="00AA40EA" w:rsidRPr="00C55D8A" w:rsidRDefault="00AA40EA" w:rsidP="00AA40EA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A40EA" w:rsidRDefault="00AA40EA" w:rsidP="00AA40EA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61D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Примечания и ссылки</w:t>
      </w:r>
    </w:p>
    <w:p w:rsidR="00AA40EA" w:rsidRDefault="00AA40EA" w:rsidP="00AA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40EA" w:rsidRPr="000236B3" w:rsidRDefault="00AA40EA" w:rsidP="00AA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тексте </w:t>
      </w:r>
      <w:r w:rsidRPr="009E18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ссылки</w:t>
      </w: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использованные в рефератах, курсовых работах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выпускных квалификационных работах</w:t>
      </w: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источники следует приводить в квадратн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скобках: [1] или [24, с. 35], где первая цифра – номер источника, вторая – страницы.</w:t>
      </w:r>
    </w:p>
    <w:p w:rsidR="00AA40EA" w:rsidRPr="000236B3" w:rsidRDefault="00AA40EA" w:rsidP="00AA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Нумерация ссылок ведётся арабскими цифрами в порядке приведения в тексте независимо от деления научной работы на разделы. По решению Учебной части  допускаются подстрочные ссылки. Порядок их регламентирует ГОСТ </w:t>
      </w:r>
      <w:proofErr w:type="gramStart"/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7.05–2008. Для связи подстрочных библиографических ссылок с текстом документа используют знак сноски, который приводят в виде «сквозных» цифр (порядковых номеров 1 2 3 и т.д.), вынесенных из текста документа вниз полосы. При этом ссылка печатается с абзацным отступом, равным принятому в данной работе (1,25 см).</w:t>
      </w:r>
    </w:p>
    <w:p w:rsidR="00AA40EA" w:rsidRPr="000236B3" w:rsidRDefault="00AA40EA" w:rsidP="00AA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Ссылки на иллюстрации указывают порядковым номером иллюстрации, например: «Объём государственных вложений показан на </w:t>
      </w:r>
      <w:proofErr w:type="gramStart"/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рисунке</w:t>
      </w:r>
      <w:proofErr w:type="gramEnd"/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3».</w:t>
      </w:r>
    </w:p>
    <w:p w:rsidR="00AA40EA" w:rsidRPr="000236B3" w:rsidRDefault="00AA40EA" w:rsidP="00AA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Ссылки на формулы указывают в тексте научных работ порядковым номером в скобках, например: «Расчёт показателя широты ассортимента осуществляется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формуле (1)».</w:t>
      </w:r>
    </w:p>
    <w:p w:rsidR="00AA40EA" w:rsidRPr="000236B3" w:rsidRDefault="00AA40EA" w:rsidP="00AA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все таблицы и рисунки, а также приложения следует предусматривать ссылки в тексте, при этом слова «таблица», «рисунок» и «приложение» в тексте пишут полностью, с указанием их номера, например: «…в таблице 2 даны …», «…на рисунке 3 показаны …», «…в ПРИЛОЖЕНИИ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приведены …».</w:t>
      </w:r>
    </w:p>
    <w:p w:rsidR="00AA40EA" w:rsidRPr="000236B3" w:rsidRDefault="00AA40EA" w:rsidP="00AA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повторных ссылках на таблицы и иллюстрации в круглых скобках следует указывать сокращённо слово «см.» – «смотри». Например: (см. таблицу 14).</w:t>
      </w:r>
    </w:p>
    <w:p w:rsidR="00AA40EA" w:rsidRPr="009E1835" w:rsidRDefault="00AA40EA" w:rsidP="00AA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18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Примеры ссылок: </w:t>
      </w:r>
    </w:p>
    <w:p w:rsidR="00AA40EA" w:rsidRDefault="00AA40EA" w:rsidP="00AA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литературные источники «Существует множество определений термина «товароведение». В работе [16] проф. </w:t>
      </w:r>
      <w:proofErr w:type="spellStart"/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Дроздовский</w:t>
      </w:r>
      <w:proofErr w:type="spellEnd"/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Л. перечисляет все определения, которые были даны учёными за период развития товароведения как науки и учебной дисциплины». «Определение кредита дано в работе Степанова А. И. [24, с. 10]»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A40EA" w:rsidRPr="000236B3" w:rsidRDefault="00AA40EA" w:rsidP="00AA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формулы «Расчёт коэффициента рационал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ьности проведён по формуле (4)»;</w:t>
      </w:r>
    </w:p>
    <w:p w:rsidR="00AA40EA" w:rsidRPr="000236B3" w:rsidRDefault="00AA40EA" w:rsidP="00AA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иллюстрации «Рисунок 1, показывающий рост числа краж, составлен по [3; 12]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A40EA" w:rsidRPr="000236B3" w:rsidRDefault="00AA40EA" w:rsidP="00AA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таблицы «Таблица 17, составленная по [3] демонстрирует, что наибольшую долю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структуре торгового ассортимента фирмы «Аспект-Гранд» занимает парфюмерия – 65 процентов»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A40EA" w:rsidRDefault="00AA40EA" w:rsidP="00AA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приложения «В ПРИЛОЖЕНИИ Б дана типовая форма внешнеторгового контракта купли-продажи оборудования».</w:t>
      </w:r>
    </w:p>
    <w:p w:rsidR="00AA40EA" w:rsidRPr="000236B3" w:rsidRDefault="00AA40EA" w:rsidP="00AA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8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Примечания </w:t>
      </w: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тексту и таблиц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 содержат только справочные и </w:t>
      </w: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пояснительные данные.</w:t>
      </w:r>
    </w:p>
    <w:p w:rsidR="00AA40EA" w:rsidRPr="00EB0130" w:rsidRDefault="00AA40EA" w:rsidP="00AA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Примечания следует помещать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посредственно после текстового, </w:t>
      </w: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графического материала или таб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лицы, непосредственно к которым </w:t>
      </w: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относятся эти примечания. Если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примечание одно, то после слова </w:t>
      </w: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«Примечание» ставится тире, а само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римечание печатается с абзацной </w:t>
      </w: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строки с прописной буквы под линией,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обозначающей окончание таблицы </w:t>
      </w: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точки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конце. </w:t>
      </w: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ГОСТ одно примечание никогда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нумеруется. Предусматривается, </w:t>
      </w: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несколько примечаний нумеруют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порядку арабскими цифрами с </w:t>
      </w: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абзацным отступом без проставлен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точки после номера и в конце </w:t>
      </w:r>
      <w:r w:rsidRPr="0002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наименования примечания.</w:t>
      </w:r>
    </w:p>
    <w:p w:rsidR="00AA40EA" w:rsidRPr="0053797E" w:rsidRDefault="00AA40EA" w:rsidP="00AA40EA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37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Ниже представлен пример таблицы с одним примечанием (данные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37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условные).</w:t>
      </w:r>
    </w:p>
    <w:p w:rsidR="00AA40EA" w:rsidRDefault="00AA40EA" w:rsidP="00AA40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A40EA" w:rsidRDefault="00AA40EA" w:rsidP="00AA40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7</w:t>
      </w:r>
      <w:r w:rsidRPr="00A9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страхового рынка</w:t>
      </w:r>
      <w:r w:rsidRPr="00A9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</w:p>
    <w:p w:rsidR="00AA40EA" w:rsidRPr="00102CCD" w:rsidRDefault="00AA40EA" w:rsidP="00AA40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9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985"/>
        <w:gridCol w:w="1835"/>
      </w:tblGrid>
      <w:tr w:rsidR="00AA40EA" w:rsidRPr="00102CCD" w:rsidTr="00FD5AC3">
        <w:tc>
          <w:tcPr>
            <w:tcW w:w="3969" w:type="dxa"/>
            <w:vMerge w:val="restart"/>
          </w:tcPr>
          <w:p w:rsidR="00AA40EA" w:rsidRPr="00102CCD" w:rsidRDefault="00AA40EA" w:rsidP="00FD5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5663" w:type="dxa"/>
            <w:gridSpan w:val="3"/>
          </w:tcPr>
          <w:p w:rsidR="00AA40EA" w:rsidRPr="00102CCD" w:rsidRDefault="00AA40EA" w:rsidP="00FD5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AA40EA" w:rsidRPr="00102CCD" w:rsidTr="00FD5AC3">
        <w:tc>
          <w:tcPr>
            <w:tcW w:w="3969" w:type="dxa"/>
            <w:vMerge/>
          </w:tcPr>
          <w:p w:rsidR="00AA40EA" w:rsidRPr="00102CCD" w:rsidRDefault="00AA40EA" w:rsidP="00FD5A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A40EA" w:rsidRPr="00102CCD" w:rsidRDefault="00AA40EA" w:rsidP="00FD5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85" w:type="dxa"/>
          </w:tcPr>
          <w:p w:rsidR="00AA40EA" w:rsidRPr="00102CCD" w:rsidRDefault="00AA40EA" w:rsidP="00FD5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35" w:type="dxa"/>
          </w:tcPr>
          <w:p w:rsidR="00AA40EA" w:rsidRPr="00102CCD" w:rsidRDefault="00AA40EA" w:rsidP="00FD5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AA40EA" w:rsidRPr="00102CCD" w:rsidTr="00FD5AC3">
        <w:tc>
          <w:tcPr>
            <w:tcW w:w="3969" w:type="dxa"/>
          </w:tcPr>
          <w:p w:rsidR="00AA40EA" w:rsidRPr="00102CCD" w:rsidRDefault="00AA40EA" w:rsidP="00FD5A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страховых взносов,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843" w:type="dxa"/>
          </w:tcPr>
          <w:p w:rsidR="00AA40EA" w:rsidRPr="00102CCD" w:rsidRDefault="00AA40EA" w:rsidP="00FD5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345 456,8</w:t>
            </w:r>
          </w:p>
        </w:tc>
        <w:tc>
          <w:tcPr>
            <w:tcW w:w="1985" w:type="dxa"/>
          </w:tcPr>
          <w:p w:rsidR="00AA40EA" w:rsidRPr="00102CCD" w:rsidRDefault="00AA40EA" w:rsidP="00FD5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578 787,2</w:t>
            </w:r>
          </w:p>
        </w:tc>
        <w:tc>
          <w:tcPr>
            <w:tcW w:w="1835" w:type="dxa"/>
          </w:tcPr>
          <w:p w:rsidR="00AA40EA" w:rsidRPr="00102CCD" w:rsidRDefault="00AA40EA" w:rsidP="00FD5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548 009,7</w:t>
            </w:r>
          </w:p>
        </w:tc>
      </w:tr>
      <w:tr w:rsidR="00AA40EA" w:rsidRPr="00102CCD" w:rsidTr="00FD5AC3">
        <w:tc>
          <w:tcPr>
            <w:tcW w:w="3969" w:type="dxa"/>
          </w:tcPr>
          <w:p w:rsidR="00AA40EA" w:rsidRPr="00102CCD" w:rsidRDefault="00AA40EA" w:rsidP="00FD5A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страховых выплат,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843" w:type="dxa"/>
          </w:tcPr>
          <w:p w:rsidR="00AA40EA" w:rsidRPr="00102CCD" w:rsidRDefault="00AA40EA" w:rsidP="00FD5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234 898,5</w:t>
            </w:r>
          </w:p>
        </w:tc>
        <w:tc>
          <w:tcPr>
            <w:tcW w:w="1985" w:type="dxa"/>
          </w:tcPr>
          <w:p w:rsidR="00AA40EA" w:rsidRPr="00102CCD" w:rsidRDefault="00AA40EA" w:rsidP="00FD5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285 543,6</w:t>
            </w:r>
          </w:p>
        </w:tc>
        <w:tc>
          <w:tcPr>
            <w:tcW w:w="1835" w:type="dxa"/>
          </w:tcPr>
          <w:p w:rsidR="00AA40EA" w:rsidRPr="00102CCD" w:rsidRDefault="00AA40EA" w:rsidP="00FD5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376 986,6</w:t>
            </w:r>
          </w:p>
        </w:tc>
      </w:tr>
      <w:tr w:rsidR="00AA40EA" w:rsidRPr="00102CCD" w:rsidTr="00FD5AC3">
        <w:tc>
          <w:tcPr>
            <w:tcW w:w="3969" w:type="dxa"/>
          </w:tcPr>
          <w:p w:rsidR="00AA40EA" w:rsidRPr="00102CCD" w:rsidRDefault="00AA40EA" w:rsidP="00FD5A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заключенных договоров страхования, тыс. ед.</w:t>
            </w:r>
          </w:p>
        </w:tc>
        <w:tc>
          <w:tcPr>
            <w:tcW w:w="1843" w:type="dxa"/>
          </w:tcPr>
          <w:p w:rsidR="00AA40EA" w:rsidRPr="00102CCD" w:rsidRDefault="00AA40EA" w:rsidP="00FD5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77 777,4</w:t>
            </w:r>
          </w:p>
        </w:tc>
        <w:tc>
          <w:tcPr>
            <w:tcW w:w="1985" w:type="dxa"/>
          </w:tcPr>
          <w:p w:rsidR="00AA40EA" w:rsidRPr="00102CCD" w:rsidRDefault="00AA40EA" w:rsidP="00FD5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67 767,4</w:t>
            </w:r>
          </w:p>
        </w:tc>
        <w:tc>
          <w:tcPr>
            <w:tcW w:w="1835" w:type="dxa"/>
          </w:tcPr>
          <w:p w:rsidR="00AA40EA" w:rsidRPr="00102CCD" w:rsidRDefault="00AA40EA" w:rsidP="00FD5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87 761,3</w:t>
            </w:r>
          </w:p>
        </w:tc>
      </w:tr>
    </w:tbl>
    <w:p w:rsidR="00AA40EA" w:rsidRDefault="00AA40EA" w:rsidP="00AA40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A40EA" w:rsidRPr="0053797E" w:rsidRDefault="00AA40EA" w:rsidP="00AA40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379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Примечание – Без учёта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Республики Крым</w:t>
      </w:r>
    </w:p>
    <w:p w:rsidR="00AA40EA" w:rsidRDefault="00AA40EA" w:rsidP="00AA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40EA" w:rsidRPr="00F1645D" w:rsidRDefault="00AA40EA" w:rsidP="00AA4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 таблицы с двумя и более примечаниями (данные условные):</w:t>
      </w:r>
    </w:p>
    <w:p w:rsidR="00AA40EA" w:rsidRDefault="00AA40EA" w:rsidP="00AA4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40EA" w:rsidRDefault="00AA40EA" w:rsidP="00AA4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8 – Число погибших на дорогах, человек</w:t>
      </w:r>
    </w:p>
    <w:p w:rsidR="00AA40EA" w:rsidRDefault="00AA40EA" w:rsidP="00AA4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2268"/>
        <w:gridCol w:w="2092"/>
      </w:tblGrid>
      <w:tr w:rsidR="00AA40EA" w:rsidTr="00FD5AC3">
        <w:tc>
          <w:tcPr>
            <w:tcW w:w="2802" w:type="dxa"/>
            <w:vMerge w:val="restart"/>
          </w:tcPr>
          <w:p w:rsidR="00AA40EA" w:rsidRDefault="00AA40EA" w:rsidP="00FD5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6769" w:type="dxa"/>
            <w:gridSpan w:val="3"/>
          </w:tcPr>
          <w:p w:rsidR="00AA40EA" w:rsidRDefault="00AA40EA" w:rsidP="00FD5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</w:tr>
      <w:tr w:rsidR="00AA40EA" w:rsidTr="00FD5AC3">
        <w:tc>
          <w:tcPr>
            <w:tcW w:w="2802" w:type="dxa"/>
            <w:vMerge/>
          </w:tcPr>
          <w:p w:rsidR="00AA40EA" w:rsidRDefault="00AA40EA" w:rsidP="00FD5A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A40EA" w:rsidRDefault="00AA40EA" w:rsidP="00FD5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268" w:type="dxa"/>
          </w:tcPr>
          <w:p w:rsidR="00AA40EA" w:rsidRDefault="00AA40EA" w:rsidP="00FD5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092" w:type="dxa"/>
          </w:tcPr>
          <w:p w:rsidR="00AA40EA" w:rsidRDefault="00AA40EA" w:rsidP="00FD5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AA40EA" w:rsidTr="00FD5AC3">
        <w:tc>
          <w:tcPr>
            <w:tcW w:w="2802" w:type="dxa"/>
          </w:tcPr>
          <w:p w:rsidR="00AA40EA" w:rsidRDefault="00AA40EA" w:rsidP="00FD5A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погибших на </w:t>
            </w:r>
            <w:r w:rsidRPr="00F16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дорогах в США</w:t>
            </w:r>
          </w:p>
        </w:tc>
        <w:tc>
          <w:tcPr>
            <w:tcW w:w="2409" w:type="dxa"/>
          </w:tcPr>
          <w:p w:rsidR="00AA40EA" w:rsidRDefault="00AA40EA" w:rsidP="00FD5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123 460</w:t>
            </w:r>
          </w:p>
        </w:tc>
        <w:tc>
          <w:tcPr>
            <w:tcW w:w="2268" w:type="dxa"/>
          </w:tcPr>
          <w:p w:rsidR="00AA40EA" w:rsidRDefault="00AA40EA" w:rsidP="00FD5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126 784</w:t>
            </w:r>
          </w:p>
        </w:tc>
        <w:tc>
          <w:tcPr>
            <w:tcW w:w="2092" w:type="dxa"/>
          </w:tcPr>
          <w:p w:rsidR="00AA40EA" w:rsidRDefault="00AA40EA" w:rsidP="00FD5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145 682</w:t>
            </w:r>
          </w:p>
        </w:tc>
      </w:tr>
      <w:tr w:rsidR="00AA40EA" w:rsidTr="00FD5AC3">
        <w:tc>
          <w:tcPr>
            <w:tcW w:w="2802" w:type="dxa"/>
          </w:tcPr>
          <w:p w:rsidR="00AA40EA" w:rsidRDefault="00AA40EA" w:rsidP="00FD5A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Число погибших на дорогах в РФ</w:t>
            </w:r>
          </w:p>
        </w:tc>
        <w:tc>
          <w:tcPr>
            <w:tcW w:w="2409" w:type="dxa"/>
          </w:tcPr>
          <w:p w:rsidR="00AA40EA" w:rsidRDefault="00AA40EA" w:rsidP="00FD5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223 456</w:t>
            </w:r>
          </w:p>
        </w:tc>
        <w:tc>
          <w:tcPr>
            <w:tcW w:w="2268" w:type="dxa"/>
          </w:tcPr>
          <w:p w:rsidR="00AA40EA" w:rsidRPr="00F1645D" w:rsidRDefault="00AA40EA" w:rsidP="00FD5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243 561</w:t>
            </w:r>
          </w:p>
          <w:p w:rsidR="00AA40EA" w:rsidRDefault="00AA40EA" w:rsidP="00FD5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AA40EA" w:rsidRDefault="00AA40EA" w:rsidP="00FD5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256 764</w:t>
            </w:r>
          </w:p>
        </w:tc>
      </w:tr>
    </w:tbl>
    <w:p w:rsidR="00AA40EA" w:rsidRPr="00F1645D" w:rsidRDefault="00AA40EA" w:rsidP="00AA4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40EA" w:rsidRPr="00F1645D" w:rsidRDefault="00AA40EA" w:rsidP="00AA4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Примечания</w:t>
      </w:r>
    </w:p>
    <w:p w:rsidR="00AA40EA" w:rsidRPr="001129D9" w:rsidRDefault="00AA40EA" w:rsidP="00AA4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1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учётом лиц, временно проживающих в стране</w:t>
      </w:r>
    </w:p>
    <w:p w:rsidR="00AA40EA" w:rsidRPr="001129D9" w:rsidRDefault="00AA40EA" w:rsidP="00AA4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11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 учёта водителей, погибших на дорогах</w:t>
      </w:r>
    </w:p>
    <w:p w:rsidR="00AA40EA" w:rsidRPr="001129D9" w:rsidRDefault="00AA40EA" w:rsidP="00AA4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Pr="0011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откорректированы с учётом последней статистики</w:t>
      </w:r>
    </w:p>
    <w:p w:rsidR="00AA40EA" w:rsidRPr="003C3398" w:rsidRDefault="00AA40EA" w:rsidP="00AA40EA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A40EA" w:rsidRDefault="00AA40EA" w:rsidP="00AA40EA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61D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Оформление перечислений</w:t>
      </w:r>
    </w:p>
    <w:p w:rsidR="00AA40EA" w:rsidRDefault="00AA40EA" w:rsidP="00AA40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40EA" w:rsidRPr="00BF744C" w:rsidRDefault="00AA40EA" w:rsidP="00AA40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Перечисления приводятся с абзацного отступа в столбик.</w:t>
      </w:r>
    </w:p>
    <w:p w:rsidR="00AA40EA" w:rsidRPr="00B14520" w:rsidRDefault="00AA40EA" w:rsidP="00AA4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4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 1</w:t>
      </w:r>
    </w:p>
    <w:p w:rsidR="00AA40EA" w:rsidRPr="00BF744C" w:rsidRDefault="00AA40EA" w:rsidP="00AA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Информационно-сервисная служба для обслуживания удаленных пользователей включает следующие модули:</w:t>
      </w:r>
    </w:p>
    <w:p w:rsidR="00AA40EA" w:rsidRPr="00BF744C" w:rsidRDefault="00AA40EA" w:rsidP="00AA40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удаленный заказ,</w:t>
      </w:r>
    </w:p>
    <w:p w:rsidR="00AA40EA" w:rsidRPr="00BF744C" w:rsidRDefault="00AA40EA" w:rsidP="00AA40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виртуальная справочная служба,</w:t>
      </w:r>
    </w:p>
    <w:p w:rsidR="00AA40EA" w:rsidRPr="00BF744C" w:rsidRDefault="00AA40EA" w:rsidP="00AA40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виртуальный читальный зал.</w:t>
      </w:r>
    </w:p>
    <w:p w:rsidR="00AA40EA" w:rsidRPr="00125963" w:rsidRDefault="00AA40EA" w:rsidP="00AA4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5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 2</w:t>
      </w:r>
    </w:p>
    <w:p w:rsidR="00AA40EA" w:rsidRPr="00BF744C" w:rsidRDefault="00AA40EA" w:rsidP="00AA40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оцифровке включала следующие технологические этапы:</w:t>
      </w:r>
    </w:p>
    <w:p w:rsidR="00AA40EA" w:rsidRPr="00BF744C" w:rsidRDefault="00AA40EA" w:rsidP="00AA40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первичный осмотр и структурирование исходных материалов,</w:t>
      </w:r>
    </w:p>
    <w:p w:rsidR="00AA40EA" w:rsidRPr="00BF744C" w:rsidRDefault="00AA40EA" w:rsidP="00AA40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сканирование документов,</w:t>
      </w:r>
    </w:p>
    <w:p w:rsidR="00AA40EA" w:rsidRPr="00BF744C" w:rsidRDefault="00AA40EA" w:rsidP="00AA40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обработка и проверка полученных образов,</w:t>
      </w:r>
    </w:p>
    <w:p w:rsidR="00AA40EA" w:rsidRPr="00BF744C" w:rsidRDefault="00AA40EA" w:rsidP="00AA40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структурирование оцифрованного массива,</w:t>
      </w:r>
    </w:p>
    <w:p w:rsidR="00AA40EA" w:rsidRPr="00BF744C" w:rsidRDefault="00AA40EA" w:rsidP="00AA40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выходной контроль качества массивов графических образов.</w:t>
      </w:r>
    </w:p>
    <w:p w:rsidR="00AA40EA" w:rsidRPr="00125963" w:rsidRDefault="00AA40EA" w:rsidP="00AA4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5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 3</w:t>
      </w:r>
    </w:p>
    <w:p w:rsidR="00AA40EA" w:rsidRPr="00BF744C" w:rsidRDefault="00AA40EA" w:rsidP="00AA40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основных фондов включает следующие элементы:</w:t>
      </w:r>
    </w:p>
    <w:p w:rsidR="00AA40EA" w:rsidRPr="00BF744C" w:rsidRDefault="00AA40EA" w:rsidP="00AA40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жилые здания и сооружения,</w:t>
      </w:r>
    </w:p>
    <w:p w:rsidR="00AA40EA" w:rsidRPr="00BF744C" w:rsidRDefault="00AA40EA" w:rsidP="00AA40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здания (кроме жилых) и сооружения, расходы на улучшение земель,</w:t>
      </w:r>
    </w:p>
    <w:p w:rsidR="00AA40EA" w:rsidRPr="00BF744C" w:rsidRDefault="00AA40EA" w:rsidP="00AA40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машины и оборудование, включая хозяйственный инвентарь и другие объекты,</w:t>
      </w:r>
    </w:p>
    <w:p w:rsidR="00AA40EA" w:rsidRPr="00102CCD" w:rsidRDefault="00AA40EA" w:rsidP="00AA40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системы вооружений.</w:t>
      </w:r>
    </w:p>
    <w:p w:rsidR="00AA40EA" w:rsidRDefault="00AA40EA" w:rsidP="00AA4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 4</w:t>
      </w:r>
    </w:p>
    <w:p w:rsidR="00AA40EA" w:rsidRPr="00E76356" w:rsidRDefault="00AA40EA" w:rsidP="00AA4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Имущество предприятия включает</w:t>
      </w:r>
    </w:p>
    <w:p w:rsidR="00AA40EA" w:rsidRPr="00E76356" w:rsidRDefault="00AA40EA" w:rsidP="00AA40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E76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внеоборотные</w:t>
      </w:r>
      <w:proofErr w:type="spellEnd"/>
      <w:r w:rsidRPr="00E763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активы</w:t>
      </w:r>
      <w:r w:rsidRPr="00E76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A40EA" w:rsidRPr="00E76356" w:rsidRDefault="00AA40EA" w:rsidP="00AA40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E763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</w:t>
      </w:r>
      <w:r w:rsidRPr="00E763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овные средства-средства труда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  <w:r w:rsidRPr="00E76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A40EA" w:rsidRPr="00E76356" w:rsidRDefault="00AA40EA" w:rsidP="00AA40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E763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нематериальные активы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  <w:r w:rsidRPr="00E76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A40EA" w:rsidRDefault="00AA40EA" w:rsidP="00AA40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76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Pr="00E763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незавершенное строительство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</w:p>
    <w:p w:rsidR="00AA40EA" w:rsidRDefault="00AA40EA" w:rsidP="00AA40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о</w:t>
      </w:r>
      <w:r w:rsidRPr="00E763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боротные активы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</w:p>
    <w:p w:rsidR="00AA40EA" w:rsidRDefault="00AA40EA" w:rsidP="00AA40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763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  <w:r w:rsidRPr="00E763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</w:t>
      </w:r>
      <w:r w:rsidRPr="00E763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атериально-производственные запасы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</w:p>
    <w:p w:rsidR="00AA40EA" w:rsidRDefault="00AA40EA" w:rsidP="00AA40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2) незавершенное производство;</w:t>
      </w:r>
    </w:p>
    <w:p w:rsidR="00AA40EA" w:rsidRDefault="00AA40EA" w:rsidP="00AA40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3) готовая продукция;</w:t>
      </w:r>
    </w:p>
    <w:p w:rsidR="00AA40EA" w:rsidRDefault="00AA40EA" w:rsidP="00AA40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4) т</w:t>
      </w:r>
      <w:r w:rsidRPr="00E763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овары для перепродажи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</w:p>
    <w:p w:rsidR="00AA40EA" w:rsidRDefault="00AA40EA" w:rsidP="00AA40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5) д</w:t>
      </w:r>
      <w:r w:rsidRPr="00E763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ебиторская задолженность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AA40EA" w:rsidRPr="00E76356" w:rsidRDefault="00AA40EA" w:rsidP="00AA40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40EA" w:rsidRPr="00BF744C" w:rsidRDefault="00AA40EA" w:rsidP="00AA40EA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74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Оформление приложений </w:t>
      </w:r>
    </w:p>
    <w:p w:rsidR="00AA40EA" w:rsidRDefault="00AA40EA" w:rsidP="00AA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40EA" w:rsidRPr="00DD5CFD" w:rsidRDefault="00AA40EA" w:rsidP="00AA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приложения выносятся:</w:t>
      </w:r>
    </w:p>
    <w:p w:rsidR="00AA40EA" w:rsidRPr="00DD5CFD" w:rsidRDefault="00AA40EA" w:rsidP="00AA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</w:t>
      </w:r>
      <w:r w:rsidRPr="00DD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аблицы (объем более 2/3 страницы формата А</w:t>
      </w:r>
      <w:proofErr w:type="gramStart"/>
      <w:r w:rsidRPr="00DD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DD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D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A40EA" w:rsidRPr="00DD5CFD" w:rsidRDefault="00AA40EA" w:rsidP="00AA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</w:t>
      </w:r>
      <w:r w:rsidRPr="00DD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рафики и диаграммы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A40EA" w:rsidRPr="00DD5CFD" w:rsidRDefault="00AA40EA" w:rsidP="00AA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Pr="00DD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асчеты и формулы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A40EA" w:rsidRPr="00DD5CFD" w:rsidRDefault="00AA40EA" w:rsidP="00AA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</w:t>
      </w:r>
      <w:r w:rsidRPr="00DD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етодики и инструкции, разработанные автором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D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A40EA" w:rsidRPr="00DD5CFD" w:rsidRDefault="00AA40EA" w:rsidP="00AA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</w:t>
      </w:r>
      <w:r w:rsidRPr="00DD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ллюстративный материал вспомогательного характера (рисунки, схемы, планы, карты, фотографии)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D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A40EA" w:rsidRPr="00DD5CFD" w:rsidRDefault="00AA40EA" w:rsidP="00AA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Pr="00DD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правочные материалы (образцы документации предприятий, финансовая отчетность и т. д.)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40EA" w:rsidRPr="00DD5CFD" w:rsidRDefault="00AA40EA" w:rsidP="00AA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 приложением и текстом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выпускной квалификационной работы</w:t>
      </w:r>
      <w:r w:rsidRPr="00DD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существует взаимосвязь, которая прослеживается в виде ссылок на материалы приложения. Приложения размещают по мере их упоминания в тексте.</w:t>
      </w:r>
    </w:p>
    <w:p w:rsidR="00AA40EA" w:rsidRPr="00DD5CFD" w:rsidRDefault="00AA40EA" w:rsidP="00AA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Пример:</w:t>
      </w:r>
      <w:r w:rsidRPr="00DD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структуре сводного бюджета республиканский бюджет занимает около половины (см. Приложение А).</w:t>
      </w:r>
    </w:p>
    <w:p w:rsidR="00AA40EA" w:rsidRDefault="00AA40EA" w:rsidP="00AA4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40EA" w:rsidRDefault="00AA40EA" w:rsidP="00AA4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40EA" w:rsidRDefault="00AA40EA" w:rsidP="00AA4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40EA" w:rsidRDefault="00AA40EA" w:rsidP="00D21B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РИЛОЖЕНИЕ </w:t>
      </w:r>
      <w:r w:rsidRPr="00DD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AA40EA" w:rsidRPr="00DD5CFD" w:rsidRDefault="00AA40EA" w:rsidP="00AA4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40EA" w:rsidRPr="00DD5CFD" w:rsidRDefault="00AA40EA" w:rsidP="00AA4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доходов бюджета Симферопольского района</w:t>
      </w:r>
    </w:p>
    <w:p w:rsidR="00AA40EA" w:rsidRPr="00DD5CFD" w:rsidRDefault="00AA40EA" w:rsidP="00AA4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40EA" w:rsidRPr="00102CCD" w:rsidRDefault="00AA40EA" w:rsidP="00AA4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40EA" w:rsidRPr="008A170A" w:rsidRDefault="00AA40EA" w:rsidP="00AA4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70A">
        <w:rPr>
          <w:rFonts w:ascii="Times New Roman" w:hAnsi="Times New Roman" w:cs="Times New Roman"/>
          <w:sz w:val="24"/>
          <w:szCs w:val="24"/>
        </w:rPr>
        <w:t>Каждое приложение следует размещать с новой страницы с указанием в центре верхней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70A">
        <w:rPr>
          <w:rFonts w:ascii="Times New Roman" w:hAnsi="Times New Roman" w:cs="Times New Roman"/>
          <w:sz w:val="24"/>
          <w:szCs w:val="24"/>
        </w:rPr>
        <w:t>части страницы слова «ПРИЛОЖЕНИЕ».</w:t>
      </w:r>
    </w:p>
    <w:p w:rsidR="00AA40EA" w:rsidRPr="008A170A" w:rsidRDefault="00AA40EA" w:rsidP="00AA4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70A">
        <w:rPr>
          <w:rFonts w:ascii="Times New Roman" w:hAnsi="Times New Roman" w:cs="Times New Roman"/>
          <w:sz w:val="24"/>
          <w:szCs w:val="24"/>
        </w:rPr>
        <w:t>Приложение должно иметь заголовок, который записываю</w:t>
      </w:r>
      <w:r>
        <w:rPr>
          <w:rFonts w:ascii="Times New Roman" w:hAnsi="Times New Roman" w:cs="Times New Roman"/>
          <w:sz w:val="24"/>
          <w:szCs w:val="24"/>
        </w:rPr>
        <w:t xml:space="preserve">т с прописной буквы, </w:t>
      </w:r>
      <w:r w:rsidRPr="008B0957">
        <w:rPr>
          <w:rFonts w:ascii="Times New Roman" w:hAnsi="Times New Roman" w:cs="Times New Roman"/>
          <w:color w:val="FF0000"/>
          <w:sz w:val="24"/>
          <w:szCs w:val="24"/>
        </w:rPr>
        <w:t>полужирным шрифтом</w:t>
      </w:r>
      <w:r w:rsidRPr="008A170A">
        <w:rPr>
          <w:rFonts w:ascii="Times New Roman" w:hAnsi="Times New Roman" w:cs="Times New Roman"/>
          <w:sz w:val="24"/>
          <w:szCs w:val="24"/>
        </w:rPr>
        <w:t>, отдельной строкой по центру без точки в конце.</w:t>
      </w:r>
    </w:p>
    <w:p w:rsidR="00AA40EA" w:rsidRPr="008A170A" w:rsidRDefault="00AA40EA" w:rsidP="00AA4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70A">
        <w:rPr>
          <w:rFonts w:ascii="Times New Roman" w:hAnsi="Times New Roman" w:cs="Times New Roman"/>
          <w:sz w:val="24"/>
          <w:szCs w:val="24"/>
        </w:rPr>
        <w:t>Приложения обозначают прописными буквами кирилличе</w:t>
      </w:r>
      <w:r>
        <w:rPr>
          <w:rFonts w:ascii="Times New Roman" w:hAnsi="Times New Roman" w:cs="Times New Roman"/>
          <w:sz w:val="24"/>
          <w:szCs w:val="24"/>
        </w:rPr>
        <w:t xml:space="preserve">ского алфавита, начиная с А, за </w:t>
      </w:r>
      <w:r w:rsidRPr="008A170A">
        <w:rPr>
          <w:rFonts w:ascii="Times New Roman" w:hAnsi="Times New Roman" w:cs="Times New Roman"/>
          <w:sz w:val="24"/>
          <w:szCs w:val="24"/>
        </w:rPr>
        <w:t xml:space="preserve">исключением букв Ё, </w:t>
      </w:r>
      <w:proofErr w:type="gramStart"/>
      <w:r w:rsidRPr="008A170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A170A">
        <w:rPr>
          <w:rFonts w:ascii="Times New Roman" w:hAnsi="Times New Roman" w:cs="Times New Roman"/>
          <w:sz w:val="24"/>
          <w:szCs w:val="24"/>
        </w:rPr>
        <w:t>, Й, О, Ч, Ъ, Ы, Ь. После слова «ПРИЛОЖЕНИЕ» следует буква, обозначающая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70A">
        <w:rPr>
          <w:rFonts w:ascii="Times New Roman" w:hAnsi="Times New Roman" w:cs="Times New Roman"/>
          <w:sz w:val="24"/>
          <w:szCs w:val="24"/>
        </w:rPr>
        <w:t>его последовательность. Допускается обозначение приложений буквами латинского алфавита, за исключением букв I и O.</w:t>
      </w:r>
    </w:p>
    <w:p w:rsidR="00AA40EA" w:rsidRPr="008A170A" w:rsidRDefault="00AA40EA" w:rsidP="00AA4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70A">
        <w:rPr>
          <w:rFonts w:ascii="Times New Roman" w:hAnsi="Times New Roman" w:cs="Times New Roman"/>
          <w:sz w:val="24"/>
          <w:szCs w:val="24"/>
        </w:rPr>
        <w:t>Если в отчете одно приложение, оно обозначается «ПРИЛОЖЕНИЕ А».</w:t>
      </w:r>
    </w:p>
    <w:p w:rsidR="00AA40EA" w:rsidRPr="008A170A" w:rsidRDefault="00AA40EA" w:rsidP="00AA4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70A">
        <w:rPr>
          <w:rFonts w:ascii="Times New Roman" w:hAnsi="Times New Roman" w:cs="Times New Roman"/>
          <w:sz w:val="24"/>
          <w:szCs w:val="24"/>
        </w:rPr>
        <w:t>Приложения, как правило, выполняют на листах фор</w:t>
      </w:r>
      <w:r>
        <w:rPr>
          <w:rFonts w:ascii="Times New Roman" w:hAnsi="Times New Roman" w:cs="Times New Roman"/>
          <w:sz w:val="24"/>
          <w:szCs w:val="24"/>
        </w:rPr>
        <w:t>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Допускается оформление </w:t>
      </w:r>
      <w:r w:rsidRPr="008A170A">
        <w:rPr>
          <w:rFonts w:ascii="Times New Roman" w:hAnsi="Times New Roman" w:cs="Times New Roman"/>
          <w:sz w:val="24"/>
          <w:szCs w:val="24"/>
        </w:rPr>
        <w:t xml:space="preserve">приложения на </w:t>
      </w:r>
      <w:proofErr w:type="gramStart"/>
      <w:r w:rsidRPr="008A170A">
        <w:rPr>
          <w:rFonts w:ascii="Times New Roman" w:hAnsi="Times New Roman" w:cs="Times New Roman"/>
          <w:sz w:val="24"/>
          <w:szCs w:val="24"/>
        </w:rPr>
        <w:t>листах</w:t>
      </w:r>
      <w:proofErr w:type="gramEnd"/>
      <w:r w:rsidRPr="008A170A">
        <w:rPr>
          <w:rFonts w:ascii="Times New Roman" w:hAnsi="Times New Roman" w:cs="Times New Roman"/>
          <w:sz w:val="24"/>
          <w:szCs w:val="24"/>
        </w:rPr>
        <w:t xml:space="preserve"> формата А3.</w:t>
      </w:r>
    </w:p>
    <w:p w:rsidR="00AA40EA" w:rsidRPr="008A170A" w:rsidRDefault="00AA40EA" w:rsidP="00AA4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70A">
        <w:rPr>
          <w:rFonts w:ascii="Times New Roman" w:hAnsi="Times New Roman" w:cs="Times New Roman"/>
          <w:sz w:val="24"/>
          <w:szCs w:val="24"/>
        </w:rPr>
        <w:t>Приложения должны иметь общую с остальной частью отчета сквозную нумерацию страниц.</w:t>
      </w:r>
    </w:p>
    <w:p w:rsidR="00AA40EA" w:rsidRPr="008A170A" w:rsidRDefault="00AA40EA" w:rsidP="00AA4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70A">
        <w:rPr>
          <w:rFonts w:ascii="Times New Roman" w:hAnsi="Times New Roman" w:cs="Times New Roman"/>
          <w:sz w:val="24"/>
          <w:szCs w:val="24"/>
        </w:rPr>
        <w:t xml:space="preserve">Все приложения должны быть перечислены в содержании </w:t>
      </w:r>
      <w:r>
        <w:rPr>
          <w:rFonts w:ascii="Times New Roman" w:hAnsi="Times New Roman" w:cs="Times New Roman"/>
          <w:sz w:val="24"/>
          <w:szCs w:val="24"/>
        </w:rPr>
        <w:t xml:space="preserve">научной работы с указанием их обозначений </w:t>
      </w:r>
      <w:r w:rsidRPr="008A170A">
        <w:rPr>
          <w:rFonts w:ascii="Times New Roman" w:hAnsi="Times New Roman" w:cs="Times New Roman"/>
          <w:sz w:val="24"/>
          <w:szCs w:val="24"/>
        </w:rPr>
        <w:t>и наименования.</w:t>
      </w:r>
    </w:p>
    <w:p w:rsidR="00AA40EA" w:rsidRDefault="00AA40EA" w:rsidP="00AA40EA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A40EA" w:rsidRPr="00D61D43" w:rsidRDefault="00AA40EA" w:rsidP="00AA40EA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A40EA" w:rsidRDefault="00AA40EA" w:rsidP="00AA40EA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A40EA" w:rsidRDefault="00AA40EA" w:rsidP="00AA40EA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A40EA" w:rsidRPr="00AA40EA" w:rsidRDefault="00AA40EA" w:rsidP="00AA40E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§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Pr="00AA4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процессе п</w:t>
      </w:r>
      <w:r w:rsidRPr="00AA4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одготовк</w:t>
      </w:r>
      <w:r w:rsidRPr="00AA4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AA4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защит</w:t>
      </w:r>
      <w:r w:rsidRPr="00AA4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AA4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курсовых работ</w:t>
      </w:r>
    </w:p>
    <w:p w:rsidR="001B3042" w:rsidRDefault="001B3042" w:rsidP="001B30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3042" w:rsidRPr="002B2040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0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защита курсовых работ является промежуточным этапом демонстрации полученных знаний по дисциплинам, предусматривающим написание курсовых работ.</w:t>
      </w:r>
    </w:p>
    <w:p w:rsidR="001B3042" w:rsidRPr="002B2040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04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целью написания курсовой работы является проверка усвоения студентами знаний в области теории определенной дисциплины, умения анализировать и увязывать теоретические знания  с практикой аналитической работы в указанной сфере.</w:t>
      </w:r>
    </w:p>
    <w:p w:rsidR="001B3042" w:rsidRPr="002B2040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Курсовая работа (проект) представляет собой самостоятельное, завершенное, теоретическое исследование, содержащее указания на проблемные аспекты темы и собственные выводы автора. </w:t>
      </w:r>
    </w:p>
    <w:p w:rsidR="001B3042" w:rsidRPr="002B2040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написания курсовой работы студент должен показать умение использовать общетеоретические, методологические и специальные знания по выбранной проблематике. </w:t>
      </w:r>
    </w:p>
    <w:p w:rsidR="001B3042" w:rsidRPr="002B2040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Написание курсовой работы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состоит из</w:t>
      </w:r>
      <w:r w:rsidRPr="002B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следующи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 </w:t>
      </w:r>
      <w:r w:rsidRPr="002B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2B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B3042" w:rsidRPr="002B2040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0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Первый этап</w:t>
      </w:r>
      <w:r w:rsidRPr="002B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подготовительный, включает в себя:</w:t>
      </w:r>
    </w:p>
    <w:p w:rsidR="001B3042" w:rsidRPr="002B2040" w:rsidRDefault="001B3042" w:rsidP="001B3042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0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выбор темы курсовой работы;</w:t>
      </w:r>
    </w:p>
    <w:p w:rsidR="001B3042" w:rsidRPr="002B2040" w:rsidRDefault="001B3042" w:rsidP="001B3042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0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изучение методических рекомендаций по выполнению курсовой работы;</w:t>
      </w:r>
    </w:p>
    <w:p w:rsidR="001B3042" w:rsidRPr="002B2040" w:rsidRDefault="001B3042" w:rsidP="001B3042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04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формулировку проблемы или проблемного вопроса;</w:t>
      </w:r>
    </w:p>
    <w:p w:rsidR="001B3042" w:rsidRPr="002B2040" w:rsidRDefault="001B3042" w:rsidP="001B3042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04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определение цели и задач курсовой работы;</w:t>
      </w:r>
    </w:p>
    <w:p w:rsidR="001B3042" w:rsidRPr="002B2040" w:rsidRDefault="001B3042" w:rsidP="001B3042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040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составление плана курсовой работы и обсуждение его с руководителем (план составляется на основе анализа имеющихся материалов).</w:t>
      </w:r>
    </w:p>
    <w:p w:rsidR="001B3042" w:rsidRPr="002B2040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курсовой работы</w:t>
      </w:r>
      <w:r w:rsidRPr="002B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актуальной, как в теоретическом, так и в практическом отношениях. Студент может сам предложить заинтересовавшую его тему, либо выбрать из списка тем, предложенных преподавателем. В процессе работы возможна незначительная корректировка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названия </w:t>
      </w:r>
      <w:r w:rsidRPr="002B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 курсовой работы. </w:t>
      </w:r>
    </w:p>
    <w:p w:rsidR="001B3042" w:rsidRPr="002B2040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курсовой работы</w:t>
      </w:r>
    </w:p>
    <w:p w:rsidR="001B3042" w:rsidRPr="00DF6906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ознакомления с первоначальным кругом источников студент </w:t>
      </w:r>
      <w:r w:rsidRPr="00DB01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план курсовой работы и согласовывает его с руководителем. Этот план, по мере накопления</w:t>
      </w:r>
      <w:r w:rsidRPr="00DF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материала, может быть в дальнейшем уточнен, дополнен или изменен. Окончательный вариант плана составляется тогда, когда круг источников по теме определен наиболее полно.</w:t>
      </w:r>
    </w:p>
    <w:p w:rsidR="001B3042" w:rsidRPr="00DF6906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90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– это логическая основа работы, он позволяет систематизировать собранный материал. Названия параграфов формулируются таким образом, чтобы тема была раскрыта полно и последовательно.</w:t>
      </w:r>
    </w:p>
    <w:p w:rsidR="001B3042" w:rsidRPr="00DF6906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9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параграф должен быть посвящен части общей темы. Следует избегать дублирования в названиях параграфов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F69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курсовой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Обычно для студентов </w:t>
      </w:r>
      <w:r w:rsidR="009C105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  <w:r w:rsidRPr="00DF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состоит из двух глав и пяти – 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 параграфов, но если этого </w:t>
      </w:r>
      <w:r w:rsidRPr="00DF69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требуют интересы исследования, то их количество может быть либо меньше, либо больше.</w:t>
      </w:r>
    </w:p>
    <w:p w:rsidR="001B3042" w:rsidRPr="00AF07DC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69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труктур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курсовой</w:t>
      </w:r>
      <w:r w:rsidRPr="00DF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помимо глав и параграфов, должн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F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включать: </w:t>
      </w:r>
      <w:r w:rsidRPr="007F0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F6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введение </w:t>
      </w:r>
      <w:r w:rsidRPr="00DF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DF6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заключение, список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использованных источников</w:t>
      </w:r>
      <w:r w:rsidRPr="00DF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DF6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</w:t>
      </w:r>
      <w:r w:rsidRPr="00DF6906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таковые есть.</w:t>
      </w:r>
    </w:p>
    <w:p w:rsidR="001B3042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B3042" w:rsidRPr="00DF6906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9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Второй этап</w:t>
      </w:r>
      <w:r w:rsidRPr="00DF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подборку и анализ литературы по теме курсовой работы, а также выбор методов исследования, и подразумевает</w:t>
      </w:r>
      <w:r w:rsidRPr="00DF69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3042" w:rsidRPr="00DF6906" w:rsidRDefault="001B3042" w:rsidP="001B3042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69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оставление библиографии по теме курсовой работы;</w:t>
      </w:r>
    </w:p>
    <w:p w:rsidR="001B3042" w:rsidRPr="00DF6906" w:rsidRDefault="001B3042" w:rsidP="001B3042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F6906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методических и специальных литературных источников, составление литературного обзора (работа с каталогами библиотек, библиографическими указателями);</w:t>
      </w:r>
    </w:p>
    <w:p w:rsidR="001B3042" w:rsidRPr="00DF6906" w:rsidRDefault="001B3042" w:rsidP="001B3042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F6906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теории и истории вопроса, опыта решения данной проблемы на практике и анализ ключевых понятий темы;</w:t>
      </w:r>
    </w:p>
    <w:p w:rsidR="001B3042" w:rsidRPr="00DF6906" w:rsidRDefault="001B3042" w:rsidP="001B3042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F69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пределение методов исследования (методы анализа и синтеза, статистические методы, анализ архивных документов, наблюдение, метод экспертных оценок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методы экономического анализа</w:t>
      </w:r>
      <w:r w:rsidRPr="00DF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1B3042" w:rsidRPr="00DF6906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9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круга источников студент с помощью руководителя составляет первоначальный список литературы по теме работы.</w:t>
      </w:r>
    </w:p>
    <w:p w:rsidR="001B3042" w:rsidRPr="00DF6906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студент ведет самостоятельный поиск литературы в справочно-библиографическом отделе библиотек, а также в сети </w:t>
      </w:r>
      <w:proofErr w:type="spellStart"/>
      <w:r w:rsidRPr="00DF6906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DF690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данном этапе важно выявить наиболее полный круг источников, что позволит комплексно исследовать тему. На основе проведенного поиска составляется список источников, который в процессе работы над темой может изменяться и дополняться.</w:t>
      </w:r>
    </w:p>
    <w:p w:rsidR="001B3042" w:rsidRPr="00DF6906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9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анализа литературы:</w:t>
      </w:r>
    </w:p>
    <w:p w:rsidR="001B3042" w:rsidRPr="00DF6906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90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Учебная литература</w:t>
      </w:r>
    </w:p>
    <w:p w:rsidR="001B3042" w:rsidRPr="00DF6906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90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Официальные документы, нормативные правовые акты</w:t>
      </w:r>
    </w:p>
    <w:p w:rsidR="001B3042" w:rsidRPr="00DF6906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90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Научные труды, в том числе и научные статьи</w:t>
      </w:r>
    </w:p>
    <w:p w:rsidR="001B3042" w:rsidRPr="00DF6906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906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Интернет - ресурсы</w:t>
      </w:r>
    </w:p>
    <w:p w:rsidR="001B3042" w:rsidRPr="00DF6906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9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Справочные издания, энциклопедии и т.д.</w:t>
      </w:r>
    </w:p>
    <w:p w:rsidR="001B3042" w:rsidRPr="00DF6906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9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литературой рекомендуется следующий порядок: прочитать титульный лист и оглавление, затем ознакомиться с предисловием, введением, заключением книги. В оглавлении важно отметить те разделы и параграфы, которые представляю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интерес для раскрытия темы. </w:t>
      </w:r>
      <w:r w:rsidRPr="00DF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предисловии можно найти ответы на такие вопросы, как цель написания курсовой работы, основные направления изучения темы, общий характер курсовой работы и </w:t>
      </w:r>
      <w:proofErr w:type="spellStart"/>
      <w:r w:rsidRPr="00DF6906">
        <w:rPr>
          <w:rFonts w:ascii="Times New Roman" w:eastAsia="Times New Roman" w:hAnsi="Times New Roman" w:cs="Times New Roman"/>
          <w:sz w:val="24"/>
          <w:szCs w:val="24"/>
          <w:lang w:eastAsia="ru-RU"/>
        </w:rPr>
        <w:t>еѐ</w:t>
      </w:r>
      <w:proofErr w:type="spellEnd"/>
      <w:r w:rsidRPr="00DF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F69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3042" w:rsidRPr="00FB0A67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A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Определив круг источников, составив план, студент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ереходит к </w:t>
      </w:r>
      <w:r w:rsidRPr="00FB0A6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углубленному изучению материала. Начин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изучение темы лучше всего с </w:t>
      </w:r>
      <w:r w:rsidRPr="00FB0A6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 соответствующих разделов учебни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ков. Затем следует переходить к </w:t>
      </w:r>
      <w:r w:rsidRPr="00FB0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чтению более сложного материала - общей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специальной научной литературы. Читая </w:t>
      </w:r>
      <w:r w:rsidRPr="00FB0A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материал, надо стараться извлечь из него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олько такую информацию, которая </w:t>
      </w:r>
      <w:r w:rsidRPr="00FB0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необходима для работы. Во время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чтения уясняются все незнакомые </w:t>
      </w:r>
      <w:r w:rsidRPr="00FB0A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термины. Для этого используются словари и справочники.</w:t>
      </w:r>
    </w:p>
    <w:p w:rsidR="001B3042" w:rsidRPr="00FB0A67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A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работы возникает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еобходимость сделать какие-либо </w:t>
      </w:r>
      <w:r w:rsidRPr="00FB0A6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сноски. При этом целесообразно сноски делать на отдельном листе бумаги.</w:t>
      </w:r>
    </w:p>
    <w:p w:rsidR="001B3042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A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листе должны быть указаны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лные и точные данные источника, </w:t>
      </w:r>
      <w:r w:rsidRPr="00FB0A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которого сделана выписка (фамилия и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ициалы автора, название работы, </w:t>
      </w:r>
      <w:r w:rsidRPr="00FB0A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год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номер страницы и т.п.). </w:t>
      </w:r>
      <w:r w:rsidRPr="00FB0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Проведя такую предварительную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пожалуй, наиболее трудоемкую </w:t>
      </w:r>
      <w:r w:rsidRPr="00FB0A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работу, можно переходить к написан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отдельных разделов курсового </w:t>
      </w:r>
      <w:r w:rsidRPr="00FB0A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проекта.</w:t>
      </w:r>
    </w:p>
    <w:p w:rsidR="001B3042" w:rsidRPr="00034ADD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042" w:rsidRPr="00DF6906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9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Третий этап</w:t>
      </w:r>
      <w:r w:rsidRPr="00DF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основной,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непосредственное написание курсовой работы.</w:t>
      </w:r>
    </w:p>
    <w:p w:rsidR="001B3042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начать работу с одного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параграфов. Не обязательно с </w:t>
      </w:r>
      <w:r w:rsidRPr="005C5E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первого. Главное при этом - осмыслить фа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кты, выявить тенденции развития </w:t>
      </w:r>
      <w:r w:rsidRPr="005C5E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процессов. Обычно в первой части параграфа излагают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бщую постановку </w:t>
      </w:r>
      <w:r w:rsidRPr="005C5E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вопроса, а затем переходят к 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смотрению его отдельных сторон.</w:t>
      </w:r>
    </w:p>
    <w:p w:rsidR="001B3042" w:rsidRPr="005C5E39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E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материала должно быть логичны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последовательным, а выводы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C5E3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C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боснованными. Для подтверждения собственных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мыслей автор может использовать </w:t>
      </w:r>
      <w:r w:rsidRPr="005C5E3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цитаты из различных источников.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этом любая цитата должна быть </w:t>
      </w:r>
      <w:r w:rsidRPr="005C5E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приведена со ссылкой на источник. Ссыла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ться на источник нужно и тогда, </w:t>
      </w:r>
      <w:r w:rsidRPr="005C5E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 тексте курсовой работы приводят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конкретные цифры, факты, </w:t>
      </w:r>
      <w:r w:rsidRPr="005C5E39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из других работ.</w:t>
      </w:r>
      <w:r w:rsidR="006D1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1B1C" w:rsidRPr="006D1B1C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Ссылки на цитаты и использованные источники делаются в следующем виде: [6, с. 26], где 6 -  порядковый номер источника в списке литературы, 26 – страница источника из которого была взята цитата.</w:t>
      </w:r>
    </w:p>
    <w:p w:rsidR="001B3042" w:rsidRPr="005C5E39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E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Завершая параграф необходим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сформулировать вывод, который </w:t>
      </w:r>
      <w:r w:rsidRPr="005C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вытекает из содержания данного раздела.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 пригодится и при </w:t>
      </w:r>
      <w:r w:rsidRPr="005C5E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написании заключения.</w:t>
      </w:r>
    </w:p>
    <w:p w:rsidR="001B3042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E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Окончив работу над всеми парагр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афами, их перечитывают целиком. </w:t>
      </w:r>
      <w:r w:rsidRPr="005C5E3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позволит выявить повторы, против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оречия, нарушения логики. Здесь </w:t>
      </w:r>
      <w:r w:rsidRPr="005C5E3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вносятся в текст необходимые допол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нения и изменения, восполняются </w:t>
      </w:r>
      <w:r w:rsidRPr="005C5E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пробелы, осуществляется редактирование, проверяются сноски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3042" w:rsidRPr="00E20BEC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написания разделов работы следует приступить к окончательному написанию </w:t>
      </w:r>
      <w:r w:rsidRPr="004C67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введения,</w:t>
      </w:r>
      <w:r w:rsidRP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должны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место</w:t>
      </w:r>
      <w:r w:rsidRP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3042" w:rsidRPr="00E20BEC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</w:t>
      </w:r>
      <w:r w:rsidRP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ктуальность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и выбора именно данной темы,</w:t>
      </w:r>
    </w:p>
    <w:p w:rsidR="001B3042" w:rsidRPr="00E20BEC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ц</w:t>
      </w:r>
      <w:r w:rsidRP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задачи курсовой работы,</w:t>
      </w:r>
    </w:p>
    <w:p w:rsidR="001B3042" w:rsidRPr="00E20BEC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 и предмет исследования,</w:t>
      </w:r>
    </w:p>
    <w:p w:rsidR="001B3042" w:rsidRPr="00E20BEC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</w:t>
      </w:r>
      <w:r w:rsidRP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етоды исследования.</w:t>
      </w:r>
    </w:p>
    <w:p w:rsidR="001B3042" w:rsidRPr="00E20BEC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введения требует внимания потому, что в нем в концентрированной форме представлены основные идеи курсовой работы.</w:t>
      </w:r>
    </w:p>
    <w:p w:rsidR="001B3042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  <w:r w:rsidRP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это, своего 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на вопрос – </w:t>
      </w:r>
      <w:r w:rsidRP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вообще интересно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 изучать выбранную тему. </w:t>
      </w:r>
      <w:r w:rsidRP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содержит положения и доводы, </w:t>
      </w:r>
      <w:r w:rsidRP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свидетельствующие в пользу научной и прикладной значимости решения проблемы, исследуемой в курсовой работе. </w:t>
      </w:r>
    </w:p>
    <w:p w:rsidR="001B3042" w:rsidRPr="00E20BEC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курсовой работы - это решение проблемы, ответ на проблемный вопрос, который был сформулирован в разделе «актуальность». Цель не должна формулироваться как процесс (например: изучение финансового состояния предприятия), а как результат (например: провести анализ…, определить влияние…, доказать…, выявить основные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…). Цель должна быть достижима и </w:t>
      </w:r>
      <w:r w:rsidRP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проверяема.</w:t>
      </w:r>
    </w:p>
    <w:p w:rsidR="001B3042" w:rsidRPr="00785FED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85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Проблема, цель и тема курсовой работы взаимосвязаны.</w:t>
      </w:r>
      <w:proofErr w:type="gramEnd"/>
    </w:p>
    <w:p w:rsidR="001B3042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курсовой работы вытекают из цели и являются шагами в достижении поставленной цели. В соответствии с целью следует выделить </w:t>
      </w:r>
      <w:r w:rsidR="00C033D0">
        <w:rPr>
          <w:rFonts w:ascii="Times New Roman" w:eastAsia="Times New Roman" w:hAnsi="Times New Roman" w:cs="Times New Roman"/>
          <w:sz w:val="24"/>
          <w:szCs w:val="24"/>
          <w:lang w:eastAsia="ru-RU"/>
        </w:rPr>
        <w:t>4-5 задач</w:t>
      </w:r>
      <w:r w:rsidRP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необходимо решить для достижения поставленной цели курсовой работы.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</w:t>
      </w:r>
      <w:r w:rsidRPr="00855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</w:t>
      </w:r>
      <w:r w:rsidRPr="00855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 соответствует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</w:t>
      </w:r>
      <w:r w:rsidRPr="00855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параграфу курсовой работы.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определяют структуру работы. </w:t>
      </w:r>
    </w:p>
    <w:p w:rsidR="001B3042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«Для достижения поставленной цели необходимо решить следующие задачи»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</w:t>
      </w:r>
      <w:r w:rsidRP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формулируются в виде глаголов: изучить, доказать, показать, выявить, определить, провести мониторинг и т.д. </w:t>
      </w:r>
    </w:p>
    <w:p w:rsidR="001B3042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</w:t>
      </w:r>
      <w:r w:rsidRPr="00685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в курсовой работе – это отдельный процесс в действительности или явление, которые изучаются в рамках заданной тематики в поле одной дисциплины. Объект чаще всего содержит в себе сразу несколько предметов, а задачей студента будет выявление актуальной проблемы, подробное ее рассмотрение.</w:t>
      </w:r>
    </w:p>
    <w:p w:rsidR="001B3042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– всегда более широкое понятие, чем предмет.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о</w:t>
      </w:r>
      <w:r w:rsidRPr="00685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бщественные отношения изучаются множеством дисциплин социально-гуманитарного цикла. Но писать в </w:t>
      </w:r>
      <w:proofErr w:type="gramStart"/>
      <w:r w:rsidRPr="0068565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курсовой</w:t>
      </w:r>
      <w:proofErr w:type="gramEnd"/>
      <w:r w:rsidRPr="00685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685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 – </w:t>
      </w:r>
      <w:r w:rsidRPr="0068565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«общественные отношения» - это слишком размыто. Их нужно конкретизировать. Например, если курсовая пишется по гражданскому праву, речь может идти об «общественных отношениях в сфере наследования», а если по экономике – об «общественных отношениях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</w:t>
      </w:r>
      <w:r w:rsidRPr="00685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85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доходов». </w:t>
      </w:r>
    </w:p>
    <w:p w:rsidR="001B3042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исследования</w:t>
      </w:r>
      <w:r w:rsidRPr="00685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понятие конкретное. Оно входит в объект исследования и точно указывает на то, о чем вы будете говорить в своей работе. Предмет конкретен, но по формулировке будет обширнее – в этом и состоит разница. Чаще всего он почти дословно повторяет тему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курсовой работы</w:t>
      </w:r>
      <w:r w:rsidRPr="0068565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уже сформулирован руководителем, студенту остается его скопировать или немного перефразировать (если тема слишком длинная, состоящая из нескольких предложений). Важно следить, чтобы предмет полностью входил в объект, уточ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нял его, не выходя за пределы. </w:t>
      </w:r>
    </w:p>
    <w:p w:rsidR="001B3042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5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брать экономические науки, то объект будет, например, персонал завода, а предмет – методы и технологии стимулирования персонала завода.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3042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Методы исследования - </w:t>
      </w:r>
      <w:r w:rsidRPr="0068565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способ получения знаний и навыков, расширения теоретической базы. Именно они помогут студенту получить или доказать тезисы, полученные в курсовой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</w:t>
      </w:r>
      <w:r w:rsidRPr="006856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1529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радиционно принято подразделять методы на две основные группы: теоретические и практические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3042" w:rsidRPr="0015290E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90E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точки зрения отдельных наук формулировка методов будет построена следующим образом:</w:t>
      </w:r>
    </w:p>
    <w:p w:rsidR="001B3042" w:rsidRPr="0015290E" w:rsidRDefault="001B3042" w:rsidP="001B3042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Юриспруденция:</w:t>
      </w:r>
    </w:p>
    <w:p w:rsidR="001B3042" w:rsidRPr="0015290E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данной работе были применены общенаучные методы: анализ, аналогия, классификация, обобщение материалов исследования. </w:t>
      </w:r>
      <w:proofErr w:type="spellStart"/>
      <w:r w:rsidRPr="0015290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Частнонаучную</w:t>
      </w:r>
      <w:proofErr w:type="spellEnd"/>
      <w:r w:rsidRPr="00152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методологию составили: сравнительно-правовой, технико-юридический метод, мето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 нормативно-правового анализа.</w:t>
      </w:r>
    </w:p>
    <w:p w:rsidR="001B3042" w:rsidRPr="0015290E" w:rsidRDefault="001B3042" w:rsidP="001B3042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Экономика и финансы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(страхование)</w:t>
      </w:r>
      <w:r w:rsidRPr="0015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B3042" w:rsidRPr="00EA1C8A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раскрытия обозначенной темы работы были использованы такие методы, как анализ, синтез, классификация информации, библиографический анализ, экономические расчеты. Специальными методами выступили: вертикальный и </w:t>
      </w:r>
      <w:r w:rsidRPr="001529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горизонтальный анализ финансовой отчетности, статистический и динамический анализ данных.</w:t>
      </w:r>
    </w:p>
    <w:p w:rsidR="001B3042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1B3042" w:rsidRPr="00EA1C8A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1C8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Четвертый этап</w:t>
      </w:r>
      <w:r w:rsidRPr="00EA1C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– </w:t>
      </w:r>
      <w:r w:rsidRPr="00EA1C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итоговый, предполагающий оформление</w:t>
      </w:r>
      <w:r w:rsidRPr="00EA1C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EA1C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результатов, включает в себя:</w:t>
      </w:r>
    </w:p>
    <w:p w:rsidR="001B3042" w:rsidRPr="00EA1C8A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1C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предварительное обсуждение курсовой работы;</w:t>
      </w:r>
    </w:p>
    <w:p w:rsidR="001B3042" w:rsidRPr="00EA1C8A" w:rsidRDefault="001B3042" w:rsidP="001B3042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1C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окончательное оформление курсовой работы;</w:t>
      </w:r>
    </w:p>
    <w:p w:rsidR="001B3042" w:rsidRPr="00EA1C8A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1C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составление текста защиты курсовой работы;</w:t>
      </w:r>
    </w:p>
    <w:p w:rsidR="001B3042" w:rsidRPr="00EA1C8A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1C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защиту курсовой работы.</w:t>
      </w:r>
    </w:p>
    <w:p w:rsidR="001B3042" w:rsidRPr="004C67CE" w:rsidRDefault="001B3042" w:rsidP="001B30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5C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Защита курсовой работы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Pr="004C67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вторая часть процесса курсового проектирования. Мало написать работу и сдать ее руководителю, ее нужно еще и защитить.</w:t>
      </w:r>
    </w:p>
    <w:p w:rsidR="001B3042" w:rsidRPr="004C67CE" w:rsidRDefault="001B3042" w:rsidP="001B30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7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Сама защита может проводиться разными способами, это и индивидуальная защита (самая распространенная, один на один с преподавателем), и публичная защита (допускается присутствие однокурсников, или группы преподавателей или заинтересованных лиц), и групповая защита, когда один проект состоит из нескольких курсовых работ нескольких обучающихся. Ситуации разные, а вот правила защиты примерно одинаковые.</w:t>
      </w:r>
    </w:p>
    <w:p w:rsidR="001B3042" w:rsidRPr="004C67CE" w:rsidRDefault="001B3042" w:rsidP="001B30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7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своей сути курсовая работа это маленький диплом. И к ее защите предъявляются похожие требования, что и к диплому. Большая часть правил и принципов защиты будет совпадать.</w:t>
      </w:r>
    </w:p>
    <w:p w:rsidR="001B3042" w:rsidRPr="004C67CE" w:rsidRDefault="001B3042" w:rsidP="001B30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7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Правила поведения на защите всегда одни – это максимальная корректность и вежливость. Собеседника нужно расположить к себе, пусть это и преподаватель, который Вас знает. </w:t>
      </w:r>
      <w:proofErr w:type="gramStart"/>
      <w:r w:rsidRPr="004C67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Хорошие манеры еще никогда не снижали оценку за защиту курсовой.</w:t>
      </w:r>
      <w:proofErr w:type="gramEnd"/>
    </w:p>
    <w:p w:rsidR="001B3042" w:rsidRPr="004C67CE" w:rsidRDefault="001B3042" w:rsidP="001B30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C67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Основные плюсы подготовки доклада:</w:t>
      </w:r>
    </w:p>
    <w:p w:rsidR="001B3042" w:rsidRPr="004C67CE" w:rsidRDefault="001B3042" w:rsidP="001B30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7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подготовка доклада это дополнительная работа с материалом курсовой работы, а значит дополнительная систематизация и усвоение знаний, и что очень важно структуризация этих знаний;</w:t>
      </w:r>
    </w:p>
    <w:p w:rsidR="001B3042" w:rsidRPr="004C67CE" w:rsidRDefault="001B3042" w:rsidP="001B30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7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подготовленный и распечатанный доклад на самой защите курсовой работы это дополнительный плюс характеризующий Ваше прилежание и желание учиться – времени это занимает не много, а эффект хороший;</w:t>
      </w:r>
    </w:p>
    <w:p w:rsidR="001B3042" w:rsidRPr="00773077" w:rsidRDefault="001B3042" w:rsidP="001B30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7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 готовый доклад это возможная подсказка – обычно на защите пользоваться курсовой не разрешают, сама работа находится у преподавателя, у Вас может быть черновик, но это очень неудобно и снижает эффект представления. Другое дело доклад. Его разрешают использовать в защите как опорный план, в него можно подсмотреть. </w:t>
      </w:r>
    </w:p>
    <w:p w:rsidR="001B3042" w:rsidRPr="004C67CE" w:rsidRDefault="001B3042" w:rsidP="001B3042">
      <w:pPr>
        <w:shd w:val="clear" w:color="auto" w:fill="FFFFFF"/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C67C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Структура доклада для защиты курсовой работы</w:t>
      </w:r>
    </w:p>
    <w:p w:rsidR="001B3042" w:rsidRPr="004C67CE" w:rsidRDefault="001B3042" w:rsidP="001B30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7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Доклад для защиты или защитная речь должен включать в себя несколько частей. </w:t>
      </w:r>
    </w:p>
    <w:p w:rsidR="001B3042" w:rsidRPr="004C67CE" w:rsidRDefault="001B3042" w:rsidP="001B304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7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 работы</w:t>
      </w:r>
      <w:r w:rsidRPr="004C67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ее нужно назвать в начале защиты, и уж точно обязательно помнить, потому что какая у вас тема это часто задаваемый вопрос на защите.</w:t>
      </w:r>
    </w:p>
    <w:p w:rsidR="001B3042" w:rsidRPr="004C67CE" w:rsidRDefault="001B3042" w:rsidP="001B304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7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Актуальность темы – </w:t>
      </w:r>
      <w:r w:rsidRPr="004C67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обязательно нужно </w:t>
      </w:r>
      <w:proofErr w:type="gramStart"/>
      <w:r w:rsidRPr="004C67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знать</w:t>
      </w:r>
      <w:proofErr w:type="gramEnd"/>
      <w:r w:rsidRPr="004C67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же выбранная тема поможет науке и обществу! И неважно Вы эту тему выбрали или ее распределили, актуальность есть всегда.</w:t>
      </w:r>
    </w:p>
    <w:p w:rsidR="001B3042" w:rsidRPr="004C67CE" w:rsidRDefault="001B3042" w:rsidP="001B304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7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 курсовой работы – </w:t>
      </w:r>
      <w:r w:rsidRPr="004C67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 курсовой работы всегда одна – цель это то, что мы хотим получить, выполняя эту работу.</w:t>
      </w:r>
    </w:p>
    <w:p w:rsidR="001B3042" w:rsidRPr="004C67CE" w:rsidRDefault="001B3042" w:rsidP="001B304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7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 курсовой – </w:t>
      </w:r>
      <w:r w:rsidRPr="004C67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задач может быть несколько, они позволяют добиться целей курсовой работы.</w:t>
      </w:r>
    </w:p>
    <w:p w:rsidR="001B3042" w:rsidRPr="004C67CE" w:rsidRDefault="001B3042" w:rsidP="001B304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7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Предмет исследования – </w:t>
      </w:r>
      <w:r w:rsidRPr="004C67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те вопросы, которые в курсовой работе мы изучаем.</w:t>
      </w:r>
    </w:p>
    <w:p w:rsidR="001B3042" w:rsidRPr="004C67CE" w:rsidRDefault="001B3042" w:rsidP="001B304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7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Объект исследования – э</w:t>
      </w:r>
      <w:r w:rsidRPr="004C67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 организация или </w:t>
      </w:r>
      <w:proofErr w:type="gramStart"/>
      <w:r w:rsidRPr="004C67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процесс</w:t>
      </w:r>
      <w:proofErr w:type="gramEnd"/>
      <w:r w:rsidRPr="004C67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который подвергнется изучению и анализу.</w:t>
      </w:r>
    </w:p>
    <w:p w:rsidR="001B3042" w:rsidRPr="004C67CE" w:rsidRDefault="001B3042" w:rsidP="001B304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7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Теоретическая часть – </w:t>
      </w:r>
      <w:r w:rsidRPr="004C67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немного теоретических положений. Необходимо привести самое основное.</w:t>
      </w:r>
    </w:p>
    <w:p w:rsidR="001B3042" w:rsidRPr="004C67CE" w:rsidRDefault="001B3042" w:rsidP="001B304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7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Аналитическая часть – </w:t>
      </w:r>
      <w:r w:rsidRPr="004C67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и как исследовалось, какие результаты получены, какие выявлены недостатки или проблемы.</w:t>
      </w:r>
    </w:p>
    <w:p w:rsidR="001B3042" w:rsidRPr="004C67CE" w:rsidRDefault="00C033D0" w:rsidP="001B304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Рекомендации</w:t>
      </w:r>
      <w:r w:rsidR="001B3042" w:rsidRPr="004C67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– </w:t>
      </w:r>
      <w:r w:rsidR="001B3042" w:rsidRPr="004C67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общая характеристика предлагаемых мероприятий, характеристика их эффективности.</w:t>
      </w:r>
    </w:p>
    <w:p w:rsidR="001B3042" w:rsidRPr="00EB5C04" w:rsidRDefault="001B3042" w:rsidP="001B304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7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Общий вывод по проделанной работе – </w:t>
      </w:r>
      <w:r w:rsidRPr="004C67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повторить цель работы и сказать, что цель работы полностью достигнута.</w:t>
      </w:r>
    </w:p>
    <w:p w:rsidR="001B3042" w:rsidRPr="004C67CE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4C67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атериал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курсовой работы </w:t>
      </w:r>
      <w:r w:rsidRPr="004C67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должен быть написан без ошибок и описок. В расчетах ошибки также не допустимы. Текст излагается в научном стиле с учетом профессиональной терминологии, которая должна </w:t>
      </w:r>
      <w:proofErr w:type="gramStart"/>
      <w:r w:rsidRPr="004C67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быть</w:t>
      </w:r>
      <w:proofErr w:type="gramEnd"/>
      <w:r w:rsidRPr="004C67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просто упомянута, но и «расшифрована» на простом и понятном языке.</w:t>
      </w:r>
    </w:p>
    <w:p w:rsidR="001B3042" w:rsidRPr="00DF6906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9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Избегайте сложных формулировок. Лучше всего строить простые предложения с учетом принципов краткости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DF69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емкости, четкости, последовательности. Материал должен подаваться поэтапно и плавно. Для этого следует использовать «предложения-связки».</w:t>
      </w:r>
    </w:p>
    <w:p w:rsidR="001B3042" w:rsidRPr="00773077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9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Готовая работа распечатывается на односторонних листах А</w:t>
      </w:r>
      <w:proofErr w:type="gramStart"/>
      <w:r w:rsidRPr="00DF69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proofErr w:type="gramEnd"/>
      <w:r w:rsidRPr="00DF69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подшивается или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складывается в папку с файлами.</w:t>
      </w:r>
    </w:p>
    <w:p w:rsidR="001B3042" w:rsidRPr="002F3EAA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F3E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Объем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курсовой работы</w:t>
      </w:r>
    </w:p>
    <w:p w:rsidR="001B3042" w:rsidRPr="00773077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4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Строгих ограничений в отношении объема курсовой работы в ГОСТах нет. Данный критерий, как правило, регламентирован внутренним распорядком учебного заведения. Оптимальный объем курсовой работы Студентов </w:t>
      </w:r>
      <w:r w:rsidR="00C033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среднего профессионального образования</w:t>
      </w:r>
      <w:r w:rsidRPr="00054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считается 25-35 страниц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 зависимости от дисциплины).</w:t>
      </w:r>
    </w:p>
    <w:p w:rsidR="001B3042" w:rsidRPr="00054FC3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54F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Ссылки, сноски и список литературы</w:t>
      </w:r>
    </w:p>
    <w:p w:rsidR="001B3042" w:rsidRPr="00054FC3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4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 труды, на которые студент опирался при написании курсовой работы, должны найти отражение в списке литературы. </w:t>
      </w:r>
    </w:p>
    <w:p w:rsidR="001B3042" w:rsidRPr="00054FC3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4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Список использованных источников курсовой работы показывает степень изученности проблемы. В списке литературы должно быть не менее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054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источников – законодательных актов, нормативов и инструктивных документов, научных монографий, учебников и практических пособий, большинство из которых должны быть изданы в течение последних двух-трёх лет.</w:t>
      </w:r>
    </w:p>
    <w:p w:rsidR="001B3042" w:rsidRDefault="001B3042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4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Помимо этого, все заимствованные фрагменты в работе должны быть помечены с помощью ссылок и сносок. Так, студент абстрагирует собственные мысли от чужих гипотез, теорий. В ссылках и сносках важно указать, кто является автором фрагмента, откуда был взят материал.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61D43" w:rsidRDefault="00D61D43" w:rsidP="001B30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90317" w:rsidRDefault="00990317" w:rsidP="00D61D43">
      <w:pPr>
        <w:shd w:val="clear" w:color="auto" w:fill="FFFFFF"/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90317" w:rsidRDefault="00990317" w:rsidP="00D61D43">
      <w:pPr>
        <w:shd w:val="clear" w:color="auto" w:fill="FFFFFF"/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90317" w:rsidRDefault="00990317" w:rsidP="00D61D43">
      <w:pPr>
        <w:shd w:val="clear" w:color="auto" w:fill="FFFFFF"/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85667" w:rsidRDefault="00385667" w:rsidP="00D61D43">
      <w:pPr>
        <w:shd w:val="clear" w:color="auto" w:fill="FFFFFF"/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85667" w:rsidRDefault="00385667" w:rsidP="00D61D43">
      <w:pPr>
        <w:shd w:val="clear" w:color="auto" w:fill="FFFFFF"/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85667" w:rsidRDefault="00385667" w:rsidP="00D61D43">
      <w:pPr>
        <w:shd w:val="clear" w:color="auto" w:fill="FFFFFF"/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85667" w:rsidRDefault="00385667" w:rsidP="00D61D43">
      <w:pPr>
        <w:shd w:val="clear" w:color="auto" w:fill="FFFFFF"/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85667" w:rsidRDefault="00385667" w:rsidP="00D61D43">
      <w:pPr>
        <w:shd w:val="clear" w:color="auto" w:fill="FFFFFF"/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85667" w:rsidRDefault="00385667" w:rsidP="00D61D43">
      <w:pPr>
        <w:shd w:val="clear" w:color="auto" w:fill="FFFFFF"/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85667" w:rsidRDefault="00385667" w:rsidP="00D61D43">
      <w:pPr>
        <w:shd w:val="clear" w:color="auto" w:fill="FFFFFF"/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85667" w:rsidRDefault="00385667" w:rsidP="00D61D43">
      <w:pPr>
        <w:shd w:val="clear" w:color="auto" w:fill="FFFFFF"/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85667" w:rsidRDefault="00385667" w:rsidP="00D61D43">
      <w:pPr>
        <w:shd w:val="clear" w:color="auto" w:fill="FFFFFF"/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85667" w:rsidRDefault="00385667" w:rsidP="00D61D43">
      <w:pPr>
        <w:shd w:val="clear" w:color="auto" w:fill="FFFFFF"/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85667" w:rsidRDefault="00385667" w:rsidP="00D61D43">
      <w:pPr>
        <w:shd w:val="clear" w:color="auto" w:fill="FFFFFF"/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85667" w:rsidRDefault="00385667" w:rsidP="00D61D43">
      <w:pPr>
        <w:shd w:val="clear" w:color="auto" w:fill="FFFFFF"/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85667" w:rsidRDefault="00385667" w:rsidP="00D61D43">
      <w:pPr>
        <w:shd w:val="clear" w:color="auto" w:fill="FFFFFF"/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85667" w:rsidRDefault="00385667" w:rsidP="00D61D43">
      <w:pPr>
        <w:shd w:val="clear" w:color="auto" w:fill="FFFFFF"/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85667" w:rsidRDefault="00385667" w:rsidP="00D61D43">
      <w:pPr>
        <w:shd w:val="clear" w:color="auto" w:fill="FFFFFF"/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85667" w:rsidRDefault="00385667" w:rsidP="00D61D43">
      <w:pPr>
        <w:shd w:val="clear" w:color="auto" w:fill="FFFFFF"/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85667" w:rsidRPr="00385667" w:rsidRDefault="00385667" w:rsidP="0038566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38566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lastRenderedPageBreak/>
        <w:t>Приложение 1.</w:t>
      </w:r>
    </w:p>
    <w:p w:rsidR="00385667" w:rsidRPr="00385667" w:rsidRDefault="00385667" w:rsidP="00385667">
      <w:pPr>
        <w:pStyle w:val="ab"/>
        <w:spacing w:before="0" w:beforeAutospacing="0" w:after="0" w:afterAutospacing="0" w:line="360" w:lineRule="auto"/>
        <w:ind w:firstLine="539"/>
        <w:jc w:val="right"/>
        <w:rPr>
          <w:i/>
          <w:iCs/>
          <w:sz w:val="28"/>
          <w:szCs w:val="28"/>
        </w:rPr>
      </w:pPr>
      <w:r w:rsidRPr="00385667">
        <w:rPr>
          <w:i/>
          <w:sz w:val="28"/>
          <w:szCs w:val="28"/>
        </w:rPr>
        <w:t>Образец оформления титульного листа для реферата</w:t>
      </w:r>
    </w:p>
    <w:tbl>
      <w:tblPr>
        <w:tblW w:w="5000" w:type="pct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5"/>
      </w:tblGrid>
      <w:tr w:rsidR="00385667" w:rsidRPr="00385667" w:rsidTr="00FD5AC3">
        <w:trPr>
          <w:tblCellSpacing w:w="0" w:type="dxa"/>
        </w:trPr>
        <w:tc>
          <w:tcPr>
            <w:tcW w:w="0" w:type="auto"/>
            <w:vAlign w:val="center"/>
          </w:tcPr>
          <w:p w:rsidR="00385667" w:rsidRPr="00385667" w:rsidRDefault="00385667" w:rsidP="00385667">
            <w:pPr>
              <w:shd w:val="clear" w:color="auto" w:fill="FFFFFF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385667" w:rsidRPr="00385667" w:rsidRDefault="00385667" w:rsidP="00385667">
            <w:pPr>
              <w:shd w:val="clear" w:color="auto" w:fill="FFFFFF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385667" w:rsidRPr="00385667" w:rsidRDefault="00385667" w:rsidP="0038566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667">
              <w:rPr>
                <w:rFonts w:ascii="Times New Roman" w:hAnsi="Times New Roman" w:cs="Times New Roman"/>
                <w:b/>
                <w:sz w:val="28"/>
                <w:szCs w:val="28"/>
              </w:rPr>
              <w:t>ЧПОУ «Владикавказский колледж экономики и права»</w:t>
            </w:r>
          </w:p>
          <w:p w:rsidR="00385667" w:rsidRPr="00385667" w:rsidRDefault="00385667" w:rsidP="00385667">
            <w:pPr>
              <w:shd w:val="clear" w:color="auto" w:fill="FFFFFF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667" w:rsidRPr="00385667" w:rsidRDefault="00385667" w:rsidP="00385667">
            <w:pPr>
              <w:shd w:val="clear" w:color="auto" w:fill="FFFFFF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385667" w:rsidRPr="00385667" w:rsidRDefault="00385667" w:rsidP="00385667">
            <w:pPr>
              <w:shd w:val="clear" w:color="auto" w:fill="FFFFFF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385667" w:rsidRPr="00385667" w:rsidRDefault="00385667" w:rsidP="00385667">
            <w:pPr>
              <w:shd w:val="clear" w:color="auto" w:fill="FFFFFF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385667" w:rsidRPr="00385667" w:rsidRDefault="00385667" w:rsidP="00385667">
            <w:pPr>
              <w:shd w:val="clear" w:color="auto" w:fill="FFFFFF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56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КУРСОВАЯ РАБОТА</w:t>
            </w:r>
            <w:r w:rsidRPr="003856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385667" w:rsidRPr="00385667" w:rsidRDefault="00385667" w:rsidP="00385667">
            <w:pPr>
              <w:shd w:val="clear" w:color="auto" w:fill="FFFFFF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5667" w:rsidRPr="00385667" w:rsidRDefault="00385667" w:rsidP="00385667">
            <w:pPr>
              <w:shd w:val="clear" w:color="auto" w:fill="FFFFFF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6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Тема</w:t>
            </w:r>
            <w:r w:rsidRPr="003856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___________________________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_________</w:t>
            </w:r>
            <w:r w:rsidRPr="003856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_____</w:t>
            </w:r>
          </w:p>
          <w:p w:rsidR="00385667" w:rsidRPr="00385667" w:rsidRDefault="00385667" w:rsidP="00385667">
            <w:pPr>
              <w:shd w:val="clear" w:color="auto" w:fill="FFFFFF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5667" w:rsidRPr="00385667" w:rsidRDefault="00385667" w:rsidP="00385667">
            <w:pPr>
              <w:shd w:val="clear" w:color="auto" w:fill="FFFFFF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385667" w:rsidRPr="00385667" w:rsidRDefault="00385667" w:rsidP="00385667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667" w:rsidRPr="00385667" w:rsidRDefault="00385667" w:rsidP="00385667">
            <w:pPr>
              <w:shd w:val="clear" w:color="auto" w:fill="FFFFFF"/>
              <w:spacing w:after="0" w:line="360" w:lineRule="auto"/>
              <w:ind w:firstLine="4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56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Выполнил: </w:t>
            </w:r>
          </w:p>
          <w:p w:rsidR="00385667" w:rsidRPr="00385667" w:rsidRDefault="00385667" w:rsidP="00385667">
            <w:pPr>
              <w:shd w:val="clear" w:color="auto" w:fill="FFFFFF"/>
              <w:spacing w:after="0" w:line="360" w:lineRule="auto"/>
              <w:ind w:firstLine="4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56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       студент (ка)</w:t>
            </w:r>
          </w:p>
          <w:p w:rsidR="00385667" w:rsidRPr="00385667" w:rsidRDefault="00385667" w:rsidP="00385667">
            <w:pPr>
              <w:shd w:val="clear" w:color="auto" w:fill="FFFFFF"/>
              <w:spacing w:after="0" w:line="360" w:lineRule="auto"/>
              <w:ind w:firstLine="4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56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       курса</w:t>
            </w:r>
          </w:p>
          <w:p w:rsidR="00385667" w:rsidRPr="00385667" w:rsidRDefault="00385667" w:rsidP="00385667">
            <w:pPr>
              <w:shd w:val="clear" w:color="auto" w:fill="FFFFFF"/>
              <w:spacing w:after="0" w:line="360" w:lineRule="auto"/>
              <w:ind w:firstLine="4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56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       группы</w:t>
            </w:r>
          </w:p>
          <w:p w:rsidR="00385667" w:rsidRPr="00385667" w:rsidRDefault="00385667" w:rsidP="00385667">
            <w:pPr>
              <w:shd w:val="clear" w:color="auto" w:fill="FFFFFF"/>
              <w:spacing w:after="0" w:line="360" w:lineRule="auto"/>
              <w:ind w:firstLine="4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56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специальность _______________</w:t>
            </w:r>
          </w:p>
          <w:p w:rsidR="00385667" w:rsidRPr="00385667" w:rsidRDefault="00385667" w:rsidP="00385667">
            <w:pPr>
              <w:shd w:val="clear" w:color="auto" w:fill="FFFFFF"/>
              <w:spacing w:after="0" w:line="360" w:lineRule="auto"/>
              <w:ind w:firstLine="4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56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  <w:p w:rsidR="00385667" w:rsidRPr="00385667" w:rsidRDefault="00385667" w:rsidP="00385667">
            <w:pPr>
              <w:shd w:val="clear" w:color="auto" w:fill="FFFFFF"/>
              <w:spacing w:after="0" w:line="360" w:lineRule="auto"/>
              <w:ind w:firstLine="4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56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</w:t>
            </w:r>
          </w:p>
          <w:p w:rsidR="00385667" w:rsidRDefault="00385667" w:rsidP="00385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4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385667" w:rsidRDefault="00385667" w:rsidP="00385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4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385667" w:rsidRDefault="00385667" w:rsidP="00385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4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385667" w:rsidRDefault="00385667" w:rsidP="00385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4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385667" w:rsidRDefault="00385667" w:rsidP="00385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4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385667" w:rsidRDefault="00385667" w:rsidP="00385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4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385667" w:rsidRPr="00385667" w:rsidRDefault="00385667" w:rsidP="003856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4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856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Владикавказ, 20___ года</w:t>
            </w:r>
          </w:p>
        </w:tc>
      </w:tr>
    </w:tbl>
    <w:p w:rsidR="00385667" w:rsidRPr="00385667" w:rsidRDefault="00385667" w:rsidP="00385667">
      <w:pPr>
        <w:shd w:val="clear" w:color="auto" w:fill="FFFFFF"/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sectPr w:rsidR="00385667" w:rsidRPr="00385667" w:rsidSect="00C033D0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C56" w:rsidRDefault="00440C56" w:rsidP="00C033D0">
      <w:pPr>
        <w:spacing w:after="0" w:line="240" w:lineRule="auto"/>
      </w:pPr>
      <w:r>
        <w:separator/>
      </w:r>
    </w:p>
  </w:endnote>
  <w:endnote w:type="continuationSeparator" w:id="0">
    <w:p w:rsidR="00440C56" w:rsidRDefault="00440C56" w:rsidP="00C03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201586"/>
      <w:docPartObj>
        <w:docPartGallery w:val="Page Numbers (Bottom of Page)"/>
        <w:docPartUnique/>
      </w:docPartObj>
    </w:sdtPr>
    <w:sdtEndPr/>
    <w:sdtContent>
      <w:p w:rsidR="00C033D0" w:rsidRDefault="00C033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BDB">
          <w:rPr>
            <w:noProof/>
          </w:rPr>
          <w:t>15</w:t>
        </w:r>
        <w:r>
          <w:fldChar w:fldCharType="end"/>
        </w:r>
      </w:p>
    </w:sdtContent>
  </w:sdt>
  <w:p w:rsidR="00C033D0" w:rsidRDefault="00C033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C56" w:rsidRDefault="00440C56" w:rsidP="00C033D0">
      <w:pPr>
        <w:spacing w:after="0" w:line="240" w:lineRule="auto"/>
      </w:pPr>
      <w:r>
        <w:separator/>
      </w:r>
    </w:p>
  </w:footnote>
  <w:footnote w:type="continuationSeparator" w:id="0">
    <w:p w:rsidR="00440C56" w:rsidRDefault="00440C56" w:rsidP="00C03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087E"/>
    <w:multiLevelType w:val="hybridMultilevel"/>
    <w:tmpl w:val="6D84CADE"/>
    <w:lvl w:ilvl="0" w:tplc="A86EF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BE200A"/>
    <w:multiLevelType w:val="hybridMultilevel"/>
    <w:tmpl w:val="FF2CE596"/>
    <w:lvl w:ilvl="0" w:tplc="93AEF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D03242"/>
    <w:multiLevelType w:val="hybridMultilevel"/>
    <w:tmpl w:val="D760F718"/>
    <w:lvl w:ilvl="0" w:tplc="37C28B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D1443D0"/>
    <w:multiLevelType w:val="multilevel"/>
    <w:tmpl w:val="9BBE73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42"/>
    <w:rsid w:val="000C13C0"/>
    <w:rsid w:val="00115472"/>
    <w:rsid w:val="001B3042"/>
    <w:rsid w:val="0026655D"/>
    <w:rsid w:val="00385667"/>
    <w:rsid w:val="003A5BC5"/>
    <w:rsid w:val="003C3398"/>
    <w:rsid w:val="00440C56"/>
    <w:rsid w:val="00450014"/>
    <w:rsid w:val="00474606"/>
    <w:rsid w:val="005641AD"/>
    <w:rsid w:val="006A3FE7"/>
    <w:rsid w:val="006D1B1C"/>
    <w:rsid w:val="007213EF"/>
    <w:rsid w:val="0086029E"/>
    <w:rsid w:val="00990317"/>
    <w:rsid w:val="009C1059"/>
    <w:rsid w:val="00A4628E"/>
    <w:rsid w:val="00AA40EA"/>
    <w:rsid w:val="00C033D0"/>
    <w:rsid w:val="00C55D8A"/>
    <w:rsid w:val="00D21BDB"/>
    <w:rsid w:val="00D61D43"/>
    <w:rsid w:val="00E00FB5"/>
    <w:rsid w:val="00F4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42"/>
  </w:style>
  <w:style w:type="paragraph" w:styleId="2">
    <w:name w:val="heading 2"/>
    <w:basedOn w:val="a"/>
    <w:next w:val="a"/>
    <w:link w:val="20"/>
    <w:uiPriority w:val="9"/>
    <w:unhideWhenUsed/>
    <w:qFormat/>
    <w:rsid w:val="00AA40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0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3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33D0"/>
  </w:style>
  <w:style w:type="paragraph" w:styleId="a6">
    <w:name w:val="footer"/>
    <w:basedOn w:val="a"/>
    <w:link w:val="a7"/>
    <w:uiPriority w:val="99"/>
    <w:unhideWhenUsed/>
    <w:rsid w:val="00C03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33D0"/>
  </w:style>
  <w:style w:type="table" w:styleId="a8">
    <w:name w:val="Table Grid"/>
    <w:basedOn w:val="a1"/>
    <w:rsid w:val="00C03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C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339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A40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rmal (Web)"/>
    <w:basedOn w:val="a"/>
    <w:rsid w:val="0038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42"/>
  </w:style>
  <w:style w:type="paragraph" w:styleId="2">
    <w:name w:val="heading 2"/>
    <w:basedOn w:val="a"/>
    <w:next w:val="a"/>
    <w:link w:val="20"/>
    <w:uiPriority w:val="9"/>
    <w:unhideWhenUsed/>
    <w:qFormat/>
    <w:rsid w:val="00AA40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0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3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33D0"/>
  </w:style>
  <w:style w:type="paragraph" w:styleId="a6">
    <w:name w:val="footer"/>
    <w:basedOn w:val="a"/>
    <w:link w:val="a7"/>
    <w:uiPriority w:val="99"/>
    <w:unhideWhenUsed/>
    <w:rsid w:val="00C03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33D0"/>
  </w:style>
  <w:style w:type="table" w:styleId="a8">
    <w:name w:val="Table Grid"/>
    <w:basedOn w:val="a1"/>
    <w:rsid w:val="00C03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C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339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A40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rmal (Web)"/>
    <w:basedOn w:val="a"/>
    <w:rsid w:val="0038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1C750-A02A-4B0C-983A-B2D13FDE6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15</Pages>
  <Words>5479</Words>
  <Characters>31236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Stas_Standart</dc:creator>
  <cp:lastModifiedBy>Win7</cp:lastModifiedBy>
  <cp:revision>3</cp:revision>
  <dcterms:created xsi:type="dcterms:W3CDTF">2022-03-14T14:37:00Z</dcterms:created>
  <dcterms:modified xsi:type="dcterms:W3CDTF">2022-03-14T16:03:00Z</dcterms:modified>
</cp:coreProperties>
</file>